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2F76A02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B6A79">
        <w:rPr>
          <w:rFonts w:cs="Arial"/>
          <w:sz w:val="24"/>
          <w:szCs w:val="24"/>
        </w:rPr>
        <w:t>8</w:t>
      </w:r>
      <w:r w:rsidR="00053FB9">
        <w:rPr>
          <w:rFonts w:cs="Arial"/>
          <w:sz w:val="24"/>
          <w:szCs w:val="24"/>
        </w:rPr>
        <w:t>-</w:t>
      </w:r>
      <w:r w:rsidR="00794F7D">
        <w:rPr>
          <w:rFonts w:cs="Arial"/>
          <w:sz w:val="24"/>
          <w:szCs w:val="24"/>
        </w:rPr>
        <w:t>bis-</w:t>
      </w:r>
      <w:r w:rsidR="007D70A7">
        <w:rPr>
          <w:rFonts w:cs="Arial"/>
          <w:sz w:val="24"/>
          <w:szCs w:val="24"/>
        </w:rPr>
        <w:t>e</w:t>
      </w:r>
      <w:r w:rsidRPr="00207615">
        <w:rPr>
          <w:rFonts w:cs="Arial"/>
          <w:sz w:val="24"/>
          <w:szCs w:val="24"/>
        </w:rPr>
        <w:tab/>
      </w:r>
      <w:r w:rsidRPr="004E3B8E">
        <w:rPr>
          <w:rFonts w:cs="Arial"/>
          <w:color w:val="000000"/>
          <w:sz w:val="24"/>
          <w:szCs w:val="24"/>
        </w:rPr>
        <w:t>R4-</w:t>
      </w:r>
      <w:r w:rsidR="0085428A" w:rsidRPr="0085428A">
        <w:rPr>
          <w:rFonts w:cs="Arial"/>
          <w:color w:val="000000"/>
          <w:sz w:val="24"/>
          <w:szCs w:val="24"/>
        </w:rPr>
        <w:t>2</w:t>
      </w:r>
      <w:r w:rsidR="00C86CAB">
        <w:rPr>
          <w:rFonts w:cs="Arial"/>
          <w:color w:val="000000"/>
          <w:sz w:val="24"/>
          <w:szCs w:val="24"/>
        </w:rPr>
        <w:t>107361</w:t>
      </w:r>
    </w:p>
    <w:p w14:paraId="2700B07E" w14:textId="5BA17160"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794F7D">
        <w:rPr>
          <w:rFonts w:eastAsia="SimSun"/>
          <w:sz w:val="24"/>
          <w:szCs w:val="24"/>
          <w:lang w:eastAsia="zh-CN"/>
        </w:rPr>
        <w:t>12</w:t>
      </w:r>
      <w:r w:rsidR="00D5279D">
        <w:rPr>
          <w:rFonts w:eastAsia="SimSun"/>
          <w:sz w:val="24"/>
          <w:szCs w:val="24"/>
          <w:lang w:eastAsia="zh-CN"/>
        </w:rPr>
        <w:t xml:space="preserve">– </w:t>
      </w:r>
      <w:r w:rsidR="00794F7D">
        <w:rPr>
          <w:rFonts w:eastAsia="SimSun"/>
          <w:sz w:val="24"/>
          <w:szCs w:val="24"/>
          <w:lang w:eastAsia="zh-CN"/>
        </w:rPr>
        <w:t>20</w:t>
      </w:r>
      <w:r w:rsidR="00D5279D">
        <w:rPr>
          <w:rFonts w:eastAsia="SimSun"/>
          <w:sz w:val="24"/>
          <w:szCs w:val="24"/>
          <w:lang w:eastAsia="zh-CN"/>
        </w:rPr>
        <w:t xml:space="preserve"> </w:t>
      </w:r>
      <w:r w:rsidR="00794F7D">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w:t>
      </w:r>
      <w:r w:rsidR="007B6A79">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68CB6A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B57B6">
        <w:rPr>
          <w:rFonts w:ascii="Arial" w:hAnsi="Arial"/>
          <w:sz w:val="24"/>
          <w:lang w:val="en-US"/>
        </w:rPr>
        <w:t>5</w:t>
      </w:r>
      <w:r w:rsidR="00FB065B" w:rsidRPr="00CE7775">
        <w:rPr>
          <w:rFonts w:ascii="Arial" w:hAnsi="Arial"/>
          <w:sz w:val="24"/>
          <w:lang w:val="en-US"/>
        </w:rPr>
        <w:t>.</w:t>
      </w:r>
      <w:r w:rsidR="000D0F40" w:rsidRPr="00CE7775">
        <w:rPr>
          <w:rFonts w:ascii="Arial" w:hAnsi="Arial"/>
          <w:sz w:val="24"/>
          <w:lang w:val="en-US"/>
        </w:rPr>
        <w:t>1.</w:t>
      </w:r>
      <w:r w:rsidR="00794F7D">
        <w:rPr>
          <w:rFonts w:ascii="Arial" w:hAnsi="Arial"/>
          <w:sz w:val="24"/>
          <w:lang w:val="en-US"/>
        </w:rPr>
        <w:t>3</w:t>
      </w:r>
      <w:r w:rsidR="000D0F40" w:rsidRPr="00CE7775">
        <w:rPr>
          <w:rFonts w:ascii="Arial" w:hAnsi="Arial"/>
          <w:sz w:val="24"/>
          <w:lang w:val="en-US"/>
        </w:rPr>
        <w:t>.</w:t>
      </w:r>
      <w:r w:rsidR="00794F7D">
        <w:rPr>
          <w:rFonts w:ascii="Arial" w:hAnsi="Arial"/>
          <w:sz w:val="24"/>
          <w:lang w:val="en-US"/>
        </w:rPr>
        <w:t>3.</w:t>
      </w:r>
      <w:r w:rsidR="00046B9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C192B3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F5F73">
        <w:rPr>
          <w:rFonts w:ascii="Arial" w:hAnsi="Arial"/>
          <w:sz w:val="24"/>
          <w:lang w:val="en-US"/>
        </w:rPr>
        <w:t>CCA models</w:t>
      </w:r>
      <w:r w:rsidR="006A0F9D">
        <w:rPr>
          <w:rFonts w:ascii="Arial" w:hAnsi="Arial"/>
          <w:sz w:val="24"/>
          <w:lang w:val="en-US"/>
        </w:rPr>
        <w:t xml:space="preserve"> </w:t>
      </w:r>
      <w:r w:rsidR="009404C8">
        <w:rPr>
          <w:rFonts w:ascii="Arial" w:hAnsi="Arial"/>
          <w:sz w:val="24"/>
          <w:lang w:val="en-US"/>
        </w:rPr>
        <w:t>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ED26A4D" w:rsidR="00832903" w:rsidRDefault="00597F7F" w:rsidP="00832903">
      <w:pPr>
        <w:rPr>
          <w:lang w:val="en-US"/>
        </w:rPr>
      </w:pPr>
      <w:r>
        <w:rPr>
          <w:lang w:val="en-US"/>
        </w:rPr>
        <w:t xml:space="preserve">The discussion on </w:t>
      </w:r>
      <w:r w:rsidR="00074D81">
        <w:rPr>
          <w:lang w:val="en-US"/>
        </w:rPr>
        <w:t>CCA model speci</w:t>
      </w:r>
      <w:r w:rsidR="00E6110E">
        <w:rPr>
          <w:lang w:val="en-US"/>
        </w:rPr>
        <w:t>fication</w:t>
      </w:r>
      <w:r>
        <w:rPr>
          <w:lang w:val="en-US"/>
        </w:rPr>
        <w:t xml:space="preserve"> </w:t>
      </w:r>
      <w:r w:rsidR="00D76350">
        <w:rPr>
          <w:lang w:val="en-US"/>
        </w:rPr>
        <w:t>in NR-U began during RAN4#97-e</w:t>
      </w:r>
      <w:r w:rsidR="00ED732C">
        <w:rPr>
          <w:lang w:val="en-US"/>
        </w:rPr>
        <w:t xml:space="preserve"> and were further discussed in RAN4</w:t>
      </w:r>
      <w:r w:rsidR="003B0C6B">
        <w:rPr>
          <w:lang w:val="en-US"/>
        </w:rPr>
        <w:t>#98-e</w:t>
      </w:r>
      <w:r w:rsidR="00D76350">
        <w:rPr>
          <w:lang w:val="en-US"/>
        </w:rPr>
        <w:t>. There were discussions on various topics</w:t>
      </w:r>
      <w:r w:rsidR="00F824A7">
        <w:rPr>
          <w:lang w:val="en-US"/>
        </w:rPr>
        <w:t xml:space="preserve"> and </w:t>
      </w:r>
      <w:r w:rsidR="00FE5B7A">
        <w:rPr>
          <w:lang w:val="en-US"/>
        </w:rPr>
        <w:t xml:space="preserve">the agreements are captured in the </w:t>
      </w:r>
      <w:proofErr w:type="gramStart"/>
      <w:r w:rsidR="00FE5B7A">
        <w:rPr>
          <w:lang w:val="en-US"/>
        </w:rPr>
        <w:t>WF[</w:t>
      </w:r>
      <w:proofErr w:type="gramEnd"/>
      <w:r w:rsidR="00FE5B7A">
        <w:rPr>
          <w:lang w:val="en-US"/>
        </w:rPr>
        <w:t>1]</w:t>
      </w:r>
      <w:r w:rsidR="00E0157A">
        <w:rPr>
          <w:lang w:val="en-US"/>
        </w:rPr>
        <w:t xml:space="preserve">. In this paper, we present our views on some of the FFS items identified in the </w:t>
      </w:r>
      <w:proofErr w:type="gramStart"/>
      <w:r w:rsidR="00E0157A">
        <w:rPr>
          <w:lang w:val="en-US"/>
        </w:rPr>
        <w:t>WF[</w:t>
      </w:r>
      <w:proofErr w:type="gramEnd"/>
      <w:r w:rsidR="00503D51">
        <w:rPr>
          <w:lang w:val="en-US"/>
        </w:rPr>
        <w:t>1]</w:t>
      </w:r>
      <w:r w:rsidR="00345CEF">
        <w:rPr>
          <w:lang w:val="en-US"/>
        </w:rPr>
        <w:t>.</w:t>
      </w:r>
    </w:p>
    <w:p w14:paraId="6B7A97B4" w14:textId="603B7866" w:rsidR="00685726" w:rsidRDefault="005107EF" w:rsidP="00CE343D">
      <w:pPr>
        <w:pStyle w:val="Heading1"/>
        <w:rPr>
          <w:lang w:val="en-US"/>
        </w:rPr>
      </w:pPr>
      <w:r>
        <w:rPr>
          <w:lang w:val="en-US"/>
        </w:rPr>
        <w:t>CCA</w:t>
      </w:r>
      <w:r w:rsidR="00435890">
        <w:rPr>
          <w:lang w:val="en-US"/>
        </w:rPr>
        <w:t xml:space="preserve"> model</w:t>
      </w:r>
      <w:r w:rsidR="00412056">
        <w:rPr>
          <w:lang w:val="en-US"/>
        </w:rPr>
        <w:t>s</w:t>
      </w:r>
      <w:r w:rsidR="00435890">
        <w:rPr>
          <w:lang w:val="en-US"/>
        </w:rPr>
        <w:t xml:space="preserve"> </w:t>
      </w:r>
      <w:r w:rsidR="003D2542">
        <w:rPr>
          <w:lang w:val="en-US"/>
        </w:rPr>
        <w:t>in RRM tests</w:t>
      </w:r>
    </w:p>
    <w:p w14:paraId="55A295F5" w14:textId="700F05ED" w:rsidR="009A1042" w:rsidRPr="009A1042" w:rsidRDefault="005107EF" w:rsidP="009A1042">
      <w:pPr>
        <w:rPr>
          <w:lang w:val="en-US"/>
        </w:rPr>
      </w:pPr>
      <w:r>
        <w:rPr>
          <w:lang w:val="en-US"/>
        </w:rPr>
        <w:t>CCA</w:t>
      </w:r>
      <w:r w:rsidR="00141133">
        <w:rPr>
          <w:lang w:val="en-US"/>
        </w:rPr>
        <w:t xml:space="preserve"> models were discussed</w:t>
      </w:r>
      <w:r w:rsidR="00503D51">
        <w:rPr>
          <w:lang w:val="en-US"/>
        </w:rPr>
        <w:t xml:space="preserve"> in detail</w:t>
      </w:r>
      <w:r w:rsidR="00141133">
        <w:rPr>
          <w:lang w:val="en-US"/>
        </w:rPr>
        <w:t xml:space="preserve"> during RAN4#9</w:t>
      </w:r>
      <w:r w:rsidR="00503D51">
        <w:rPr>
          <w:lang w:val="en-US"/>
        </w:rPr>
        <w:t>8</w:t>
      </w:r>
      <w:r w:rsidR="00141133">
        <w:rPr>
          <w:lang w:val="en-US"/>
        </w:rPr>
        <w:t>e</w:t>
      </w:r>
      <w:r w:rsidR="002A2F52">
        <w:rPr>
          <w:lang w:val="en-US"/>
        </w:rPr>
        <w:t xml:space="preserve"> </w:t>
      </w:r>
      <w:r w:rsidR="008960D5">
        <w:rPr>
          <w:lang w:val="en-US"/>
        </w:rPr>
        <w:t>where</w:t>
      </w:r>
      <w:r w:rsidR="002A2F52">
        <w:rPr>
          <w:lang w:val="en-US"/>
        </w:rPr>
        <w:t xml:space="preserve"> a general model for DL </w:t>
      </w:r>
      <w:r>
        <w:rPr>
          <w:lang w:val="en-US"/>
        </w:rPr>
        <w:t>CCA</w:t>
      </w:r>
      <w:r w:rsidR="002A2F52">
        <w:rPr>
          <w:lang w:val="en-US"/>
        </w:rPr>
        <w:t xml:space="preserve"> was introduced</w:t>
      </w:r>
      <w:r w:rsidR="008960D5">
        <w:rPr>
          <w:lang w:val="en-US"/>
        </w:rPr>
        <w:t xml:space="preserve"> and few options for </w:t>
      </w:r>
      <w:r w:rsidR="00627042">
        <w:rPr>
          <w:lang w:val="en-US"/>
        </w:rPr>
        <w:t xml:space="preserve">UL CCA models were </w:t>
      </w:r>
      <w:r w:rsidR="008960D5">
        <w:rPr>
          <w:lang w:val="en-US"/>
        </w:rPr>
        <w:t>identified</w:t>
      </w:r>
      <w:r w:rsidR="007109FE">
        <w:rPr>
          <w:lang w:val="en-US"/>
        </w:rPr>
        <w:t xml:space="preserve">. In this section, we </w:t>
      </w:r>
      <w:r w:rsidR="006E7455">
        <w:rPr>
          <w:lang w:val="en-US"/>
        </w:rPr>
        <w:t xml:space="preserve">further </w:t>
      </w:r>
      <w:r w:rsidR="007109FE">
        <w:rPr>
          <w:lang w:val="en-US"/>
        </w:rPr>
        <w:t xml:space="preserve">discuss the </w:t>
      </w:r>
      <w:r w:rsidR="008960D5">
        <w:rPr>
          <w:lang w:val="en-US"/>
        </w:rPr>
        <w:t>CCA</w:t>
      </w:r>
      <w:r w:rsidR="007109FE">
        <w:rPr>
          <w:lang w:val="en-US"/>
        </w:rPr>
        <w:t xml:space="preserve"> models for DL and UL and provide our views on </w:t>
      </w:r>
      <w:r w:rsidR="00D4318A">
        <w:rPr>
          <w:lang w:val="en-US"/>
        </w:rPr>
        <w:t>the topic.</w:t>
      </w:r>
    </w:p>
    <w:p w14:paraId="204F0774" w14:textId="19AD651E" w:rsidR="00F532DC" w:rsidRDefault="00932B21" w:rsidP="00932B21">
      <w:pPr>
        <w:pStyle w:val="Heading2"/>
        <w:rPr>
          <w:lang w:val="en-US"/>
        </w:rPr>
      </w:pPr>
      <w:r>
        <w:rPr>
          <w:lang w:val="en-US"/>
        </w:rPr>
        <w:t>D</w:t>
      </w:r>
      <w:r w:rsidR="00F532DC">
        <w:rPr>
          <w:lang w:val="en-US"/>
        </w:rPr>
        <w:t xml:space="preserve">L </w:t>
      </w:r>
      <w:r w:rsidR="00B31EA9">
        <w:rPr>
          <w:lang w:val="en-US"/>
        </w:rPr>
        <w:t>CCA</w:t>
      </w:r>
      <w:r w:rsidR="00F532DC">
        <w:rPr>
          <w:lang w:val="en-US"/>
        </w:rPr>
        <w:t xml:space="preserve"> model</w:t>
      </w:r>
    </w:p>
    <w:p w14:paraId="557F369D" w14:textId="5B12A468" w:rsidR="008F3CF2" w:rsidRDefault="00103305" w:rsidP="00451898">
      <w:pPr>
        <w:rPr>
          <w:lang w:val="en-US"/>
        </w:rPr>
      </w:pPr>
      <w:r>
        <w:rPr>
          <w:lang w:val="en-US"/>
        </w:rPr>
        <w:t xml:space="preserve">The following </w:t>
      </w:r>
      <w:r w:rsidR="00C27833">
        <w:rPr>
          <w:lang w:val="en-US"/>
        </w:rPr>
        <w:t xml:space="preserve">probabilistic </w:t>
      </w:r>
      <w:r w:rsidR="00C402DE">
        <w:rPr>
          <w:lang w:val="en-US"/>
        </w:rPr>
        <w:t xml:space="preserve">DL </w:t>
      </w:r>
      <w:r w:rsidR="00C27833">
        <w:rPr>
          <w:lang w:val="en-US"/>
        </w:rPr>
        <w:t>CCA</w:t>
      </w:r>
      <w:r w:rsidR="00C402DE">
        <w:rPr>
          <w:lang w:val="en-US"/>
        </w:rPr>
        <w:t xml:space="preserve"> </w:t>
      </w:r>
      <w:r>
        <w:rPr>
          <w:lang w:val="en-US"/>
        </w:rPr>
        <w:t xml:space="preserve">models </w:t>
      </w:r>
      <w:r w:rsidR="00C402DE">
        <w:rPr>
          <w:lang w:val="en-US"/>
        </w:rPr>
        <w:t xml:space="preserve">were </w:t>
      </w:r>
      <w:r w:rsidR="00C27833">
        <w:rPr>
          <w:lang w:val="en-US"/>
        </w:rPr>
        <w:t xml:space="preserve">agreed </w:t>
      </w:r>
      <w:r w:rsidR="004B7D41">
        <w:rPr>
          <w:lang w:val="en-US"/>
        </w:rPr>
        <w:t>in the last meeting</w:t>
      </w:r>
      <w:r w:rsidR="00B3352D">
        <w:rPr>
          <w:lang w:val="en-US"/>
        </w:rPr>
        <w:t xml:space="preserve">. It was also agreed to have a default probability </w:t>
      </w:r>
      <w:r w:rsidR="00E92F60">
        <w:rPr>
          <w:lang w:val="en-US"/>
        </w:rPr>
        <w:t>of transmission that would apply to most of the test cases, but the actual values were left as FFS.</w:t>
      </w:r>
    </w:p>
    <w:p w14:paraId="0A1353E9" w14:textId="4A7B87AB" w:rsidR="00C402DE" w:rsidRDefault="005E1EFF" w:rsidP="00451898">
      <w:pPr>
        <w:rPr>
          <w:lang w:val="en-US"/>
        </w:rPr>
      </w:pPr>
      <w:r w:rsidRPr="0074147F">
        <w:rPr>
          <w:noProof/>
          <w:lang w:val="en-US" w:eastAsia="zh-CN"/>
        </w:rPr>
        <mc:AlternateContent>
          <mc:Choice Requires="wps">
            <w:drawing>
              <wp:inline distT="0" distB="0" distL="0" distR="0" wp14:anchorId="00108A49" wp14:editId="0924E1F4">
                <wp:extent cx="5852160" cy="3975100"/>
                <wp:effectExtent l="0" t="0" r="15240"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3975100"/>
                        </a:xfrm>
                        <a:prstGeom prst="rect">
                          <a:avLst/>
                        </a:prstGeom>
                        <a:solidFill>
                          <a:srgbClr val="FFFFFF"/>
                        </a:solidFill>
                        <a:ln w="9525">
                          <a:solidFill>
                            <a:srgbClr val="000000"/>
                          </a:solidFill>
                          <a:miter lim="800000"/>
                          <a:headEnd/>
                          <a:tailEnd/>
                        </a:ln>
                      </wps:spPr>
                      <wps:txbx>
                        <w:txbxContent>
                          <w:p w14:paraId="2A6577DA" w14:textId="77777777" w:rsidR="00DD77DA" w:rsidRPr="00DD77DA" w:rsidRDefault="00DD77DA" w:rsidP="00DD77DA">
                            <w:pPr>
                              <w:spacing w:after="120"/>
                              <w:ind w:left="360" w:hanging="360"/>
                              <w:rPr>
                                <w:b/>
                                <w:bCs/>
                              </w:rPr>
                            </w:pPr>
                            <w:r w:rsidRPr="00DD77DA">
                              <w:rPr>
                                <w:b/>
                                <w:bCs/>
                                <w:u w:val="single"/>
                              </w:rPr>
                              <w:t>DL CCA model for LBE and FBE operation</w:t>
                            </w:r>
                          </w:p>
                          <w:p w14:paraId="11B3B8D8" w14:textId="77777777" w:rsidR="00DD77DA" w:rsidRPr="00DD77DA" w:rsidRDefault="00DD77DA" w:rsidP="00DD77DA">
                            <w:pPr>
                              <w:numPr>
                                <w:ilvl w:val="0"/>
                                <w:numId w:val="43"/>
                              </w:numPr>
                              <w:spacing w:after="120"/>
                            </w:pPr>
                            <w:r w:rsidRPr="00DD77DA">
                              <w:t xml:space="preserve">Define a probability equal to P1 for the transmission of the DRS in the first candidate position. </w:t>
                            </w:r>
                          </w:p>
                          <w:p w14:paraId="36C6F75C" w14:textId="77777777" w:rsidR="00DD77DA" w:rsidRPr="00DD77DA" w:rsidRDefault="00DD77DA" w:rsidP="00DD77DA">
                            <w:pPr>
                              <w:numPr>
                                <w:ilvl w:val="0"/>
                                <w:numId w:val="43"/>
                              </w:numPr>
                              <w:spacing w:after="120"/>
                            </w:pPr>
                            <w:r w:rsidRPr="00DD77DA">
                              <w:t>In case of CCA failure for transmission in the first candidate position, define a probability equal to P2 for the transmission in the second candidate position for a given SSB index.</w:t>
                            </w:r>
                          </w:p>
                          <w:p w14:paraId="2DCDC7ED" w14:textId="435AA073" w:rsidR="005E1EFF" w:rsidRDefault="00DD77DA" w:rsidP="00DD77DA">
                            <w:pPr>
                              <w:spacing w:after="120"/>
                              <w:ind w:left="360" w:hanging="76"/>
                            </w:pPr>
                            <w:r>
                              <w:t xml:space="preserve"> </w:t>
                            </w:r>
                            <w:r w:rsidRPr="00DD77DA">
                              <w:t>Different probabilities can be used for LBE and FBE operation</w:t>
                            </w:r>
                          </w:p>
                          <w:p w14:paraId="4990FBFB" w14:textId="77777777" w:rsidR="00C045E4" w:rsidRPr="00E056A9" w:rsidRDefault="00C045E4" w:rsidP="00C045E4">
                            <w:pPr>
                              <w:rPr>
                                <w:b/>
                                <w:bCs/>
                                <w:u w:val="single"/>
                              </w:rPr>
                            </w:pPr>
                            <w:r w:rsidRPr="00E056A9">
                              <w:rPr>
                                <w:b/>
                                <w:bCs/>
                                <w:u w:val="single"/>
                              </w:rPr>
                              <w:t>Definition of P1 and P2 in DL LBE model</w:t>
                            </w:r>
                          </w:p>
                          <w:p w14:paraId="1710D6FB" w14:textId="77777777" w:rsidR="00AD346A" w:rsidRPr="00AD346A" w:rsidRDefault="00AD346A" w:rsidP="00AD346A">
                            <w:pPr>
                              <w:spacing w:after="120"/>
                              <w:ind w:left="76" w:hanging="76"/>
                              <w:rPr>
                                <w:i/>
                              </w:rPr>
                            </w:pPr>
                            <w:r w:rsidRPr="00AD346A">
                              <w:rPr>
                                <w:i/>
                              </w:rPr>
                              <w:t>Candidate options:</w:t>
                            </w:r>
                          </w:p>
                          <w:p w14:paraId="7C142270" w14:textId="77777777" w:rsidR="00AD346A" w:rsidRPr="00AD346A" w:rsidRDefault="00AD346A" w:rsidP="00AD346A">
                            <w:pPr>
                              <w:numPr>
                                <w:ilvl w:val="0"/>
                                <w:numId w:val="44"/>
                              </w:numPr>
                              <w:spacing w:after="120"/>
                            </w:pPr>
                            <w:r w:rsidRPr="00AD346A">
                              <w:t>Decide for the default probability for most cases among Options 1 and 2:</w:t>
                            </w:r>
                          </w:p>
                          <w:p w14:paraId="2B7A18ED" w14:textId="5797B140" w:rsidR="00AD346A" w:rsidRDefault="00AD346A" w:rsidP="00AD346A">
                            <w:pPr>
                              <w:numPr>
                                <w:ilvl w:val="0"/>
                                <w:numId w:val="45"/>
                              </w:numPr>
                              <w:spacing w:after="120"/>
                            </w:pPr>
                            <w:r w:rsidRPr="00AD346A">
                              <w:t>Option 1: P1=0.75, P2=0.5</w:t>
                            </w:r>
                          </w:p>
                          <w:p w14:paraId="061B07DB" w14:textId="00D07150" w:rsidR="00AD346A" w:rsidRPr="00AD346A" w:rsidRDefault="00AD346A" w:rsidP="00AD346A">
                            <w:pPr>
                              <w:numPr>
                                <w:ilvl w:val="0"/>
                                <w:numId w:val="45"/>
                              </w:numPr>
                              <w:spacing w:after="120"/>
                            </w:pPr>
                            <w:r w:rsidRPr="00AD346A">
                              <w:t>Option 2: P1 = P2 = 0.75</w:t>
                            </w:r>
                          </w:p>
                          <w:p w14:paraId="5609022C" w14:textId="29887A26" w:rsidR="00AD346A" w:rsidRPr="00AD346A" w:rsidRDefault="00AD346A" w:rsidP="00CC57D9">
                            <w:pPr>
                              <w:pStyle w:val="ListParagraph"/>
                              <w:numPr>
                                <w:ilvl w:val="0"/>
                                <w:numId w:val="45"/>
                              </w:numPr>
                              <w:spacing w:after="120"/>
                              <w:rPr>
                                <w:rFonts w:eastAsia="MS Mincho"/>
                                <w:sz w:val="20"/>
                                <w:szCs w:val="20"/>
                                <w:lang w:val="en-GB"/>
                              </w:rPr>
                            </w:pPr>
                            <w:r w:rsidRPr="00AD346A">
                              <w:rPr>
                                <w:rFonts w:eastAsia="MS Mincho"/>
                                <w:sz w:val="20"/>
                                <w:szCs w:val="20"/>
                                <w:lang w:val="en-GB"/>
                              </w:rPr>
                              <w:t>Other options are not precluded</w:t>
                            </w:r>
                          </w:p>
                          <w:p w14:paraId="31DA4A1E" w14:textId="77777777" w:rsidR="00F45549" w:rsidRPr="0018517E" w:rsidRDefault="00F45549" w:rsidP="00F45549">
                            <w:pPr>
                              <w:rPr>
                                <w:b/>
                                <w:bCs/>
                                <w:u w:val="single"/>
                              </w:rPr>
                            </w:pPr>
                            <w:r w:rsidRPr="00E056A9">
                              <w:rPr>
                                <w:b/>
                                <w:bCs/>
                                <w:u w:val="single"/>
                              </w:rPr>
                              <w:t>Definition of P</w:t>
                            </w:r>
                            <w:r>
                              <w:rPr>
                                <w:b/>
                                <w:bCs/>
                                <w:u w:val="single"/>
                              </w:rPr>
                              <w:t xml:space="preserve"> </w:t>
                            </w:r>
                            <w:r w:rsidRPr="00E056A9">
                              <w:rPr>
                                <w:b/>
                                <w:bCs/>
                                <w:u w:val="single"/>
                              </w:rPr>
                              <w:t xml:space="preserve">in DL </w:t>
                            </w:r>
                            <w:r>
                              <w:rPr>
                                <w:b/>
                                <w:bCs/>
                                <w:u w:val="single"/>
                              </w:rPr>
                              <w:t>F</w:t>
                            </w:r>
                            <w:r w:rsidRPr="00E056A9">
                              <w:rPr>
                                <w:b/>
                                <w:bCs/>
                                <w:u w:val="single"/>
                              </w:rPr>
                              <w:t>BE model</w:t>
                            </w:r>
                          </w:p>
                          <w:p w14:paraId="1E5A3F3C" w14:textId="77777777" w:rsidR="00F45549" w:rsidRPr="00F136C0" w:rsidRDefault="00F45549" w:rsidP="00F45549">
                            <w:pPr>
                              <w:rPr>
                                <w:rFonts w:eastAsiaTheme="minorEastAsia"/>
                                <w:i/>
                                <w:lang w:eastAsia="zh-CN"/>
                              </w:rPr>
                            </w:pPr>
                            <w:r w:rsidRPr="00886371">
                              <w:rPr>
                                <w:rFonts w:eastAsiaTheme="minorEastAsia"/>
                                <w:i/>
                                <w:lang w:eastAsia="zh-CN"/>
                              </w:rPr>
                              <w:t>Candidate options:</w:t>
                            </w:r>
                          </w:p>
                          <w:p w14:paraId="0738AE94" w14:textId="77777777" w:rsidR="00F45549" w:rsidRPr="008D0325" w:rsidRDefault="00F45549" w:rsidP="00F45549">
                            <w:pPr>
                              <w:numPr>
                                <w:ilvl w:val="0"/>
                                <w:numId w:val="44"/>
                              </w:numPr>
                              <w:spacing w:after="120"/>
                            </w:pPr>
                            <w:r w:rsidRPr="008D0325">
                              <w:t>Decide for the</w:t>
                            </w:r>
                            <w:r>
                              <w:t xml:space="preserve"> default </w:t>
                            </w:r>
                            <w:r w:rsidRPr="008D0325">
                              <w:t xml:space="preserve">probability </w:t>
                            </w:r>
                            <w:r>
                              <w:t>for most cases</w:t>
                            </w:r>
                            <w:r w:rsidRPr="008D0325">
                              <w:t xml:space="preserve"> among Options 1 and 2:</w:t>
                            </w:r>
                          </w:p>
                          <w:p w14:paraId="248E05B6" w14:textId="77777777" w:rsidR="00F45549" w:rsidRPr="00F46C17" w:rsidRDefault="00F45549" w:rsidP="00CC57D9">
                            <w:pPr>
                              <w:numPr>
                                <w:ilvl w:val="0"/>
                                <w:numId w:val="45"/>
                              </w:numPr>
                              <w:spacing w:after="120"/>
                            </w:pPr>
                            <w:r w:rsidRPr="00F46C17">
                              <w:t>Option 1: Define P(FBE) = 0.95</w:t>
                            </w:r>
                          </w:p>
                          <w:p w14:paraId="777DD574" w14:textId="77777777" w:rsidR="00F45549" w:rsidRPr="00F46C17" w:rsidRDefault="00F45549" w:rsidP="00CC57D9">
                            <w:pPr>
                              <w:numPr>
                                <w:ilvl w:val="0"/>
                                <w:numId w:val="45"/>
                              </w:numPr>
                              <w:spacing w:after="120"/>
                            </w:pPr>
                            <w:r w:rsidRPr="00F46C17">
                              <w:t>Option 2: P(FBE) = 0.9</w:t>
                            </w:r>
                          </w:p>
                          <w:p w14:paraId="3172C824" w14:textId="77777777" w:rsidR="00F45549" w:rsidRPr="00F46C17" w:rsidRDefault="00F45549" w:rsidP="00CC57D9">
                            <w:pPr>
                              <w:numPr>
                                <w:ilvl w:val="0"/>
                                <w:numId w:val="45"/>
                              </w:numPr>
                              <w:spacing w:after="120"/>
                            </w:pPr>
                            <w:r w:rsidRPr="00F46C17">
                              <w:t>Other options are not precluded.</w:t>
                            </w:r>
                          </w:p>
                          <w:p w14:paraId="06CA3279" w14:textId="77777777" w:rsidR="00AD346A" w:rsidRPr="00DD77DA" w:rsidRDefault="00AD346A" w:rsidP="00DD77DA">
                            <w:pPr>
                              <w:spacing w:after="120"/>
                              <w:ind w:left="360" w:hanging="76"/>
                            </w:pPr>
                          </w:p>
                        </w:txbxContent>
                      </wps:txbx>
                      <wps:bodyPr rot="0" vert="horz" wrap="square" lIns="91440" tIns="45720" rIns="91440" bIns="45720" anchor="t" anchorCtr="0">
                        <a:noAutofit/>
                      </wps:bodyPr>
                    </wps:wsp>
                  </a:graphicData>
                </a:graphic>
              </wp:inline>
            </w:drawing>
          </mc:Choice>
          <mc:Fallback>
            <w:pict>
              <v:shapetype w14:anchorId="00108A49" id="_x0000_t202" coordsize="21600,21600" o:spt="202" path="m,l,21600r21600,l21600,xe">
                <v:stroke joinstyle="miter"/>
                <v:path gradientshapeok="t" o:connecttype="rect"/>
              </v:shapetype>
              <v:shape id="Text Box 1" o:spid="_x0000_s1026" type="#_x0000_t202" style="width:460.8pt;height:3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">
                <v:textbox>
                  <w:txbxContent>
                    <w:p w14:paraId="2A6577DA" w14:textId="77777777" w:rsidR="00DD77DA" w:rsidRPr="00DD77DA" w:rsidRDefault="00DD77DA" w:rsidP="00DD77DA">
                      <w:pPr>
                        <w:spacing w:after="120"/>
                        <w:ind w:left="360" w:hanging="360"/>
                        <w:rPr>
                          <w:b/>
                          <w:bCs/>
                        </w:rPr>
                      </w:pPr>
                      <w:r w:rsidRPr="00DD77DA">
                        <w:rPr>
                          <w:b/>
                          <w:bCs/>
                          <w:u w:val="single"/>
                        </w:rPr>
                        <w:t>DL CCA model for LBE and FBE operation</w:t>
                      </w:r>
                    </w:p>
                    <w:p w14:paraId="11B3B8D8" w14:textId="77777777" w:rsidR="00DD77DA" w:rsidRPr="00DD77DA" w:rsidRDefault="00DD77DA" w:rsidP="00DD77DA">
                      <w:pPr>
                        <w:numPr>
                          <w:ilvl w:val="0"/>
                          <w:numId w:val="43"/>
                        </w:numPr>
                        <w:spacing w:after="120"/>
                      </w:pPr>
                      <w:r w:rsidRPr="00DD77DA">
                        <w:t xml:space="preserve">Define a probability equal to P1 for the transmission of the DRS in the first candidate position. </w:t>
                      </w:r>
                    </w:p>
                    <w:p w14:paraId="36C6F75C" w14:textId="77777777" w:rsidR="00DD77DA" w:rsidRPr="00DD77DA" w:rsidRDefault="00DD77DA" w:rsidP="00DD77DA">
                      <w:pPr>
                        <w:numPr>
                          <w:ilvl w:val="0"/>
                          <w:numId w:val="43"/>
                        </w:numPr>
                        <w:spacing w:after="120"/>
                      </w:pPr>
                      <w:r w:rsidRPr="00DD77DA">
                        <w:t>In case of CCA failure for transmission in the first candidate position, define a probability equal to P2 for the transmission in the second candidate position for a given SSB index.</w:t>
                      </w:r>
                    </w:p>
                    <w:p w14:paraId="2DCDC7ED" w14:textId="435AA073" w:rsidR="005E1EFF" w:rsidRDefault="00DD77DA" w:rsidP="00DD77DA">
                      <w:pPr>
                        <w:spacing w:after="120"/>
                        <w:ind w:left="360" w:hanging="76"/>
                      </w:pPr>
                      <w:r>
                        <w:t xml:space="preserve"> </w:t>
                      </w:r>
                      <w:r w:rsidRPr="00DD77DA">
                        <w:t>Different probabilities can be used for LBE and FBE operation</w:t>
                      </w:r>
                    </w:p>
                    <w:p w14:paraId="4990FBFB" w14:textId="77777777" w:rsidR="00C045E4" w:rsidRPr="00E056A9" w:rsidRDefault="00C045E4" w:rsidP="00C045E4">
                      <w:pPr>
                        <w:rPr>
                          <w:b/>
                          <w:bCs/>
                          <w:u w:val="single"/>
                        </w:rPr>
                      </w:pPr>
                      <w:r w:rsidRPr="00E056A9">
                        <w:rPr>
                          <w:b/>
                          <w:bCs/>
                          <w:u w:val="single"/>
                        </w:rPr>
                        <w:t>Definition of P1 and P2 in DL LBE model</w:t>
                      </w:r>
                    </w:p>
                    <w:p w14:paraId="1710D6FB" w14:textId="77777777" w:rsidR="00AD346A" w:rsidRPr="00AD346A" w:rsidRDefault="00AD346A" w:rsidP="00AD346A">
                      <w:pPr>
                        <w:spacing w:after="120"/>
                        <w:ind w:left="76" w:hanging="76"/>
                        <w:rPr>
                          <w:i/>
                        </w:rPr>
                      </w:pPr>
                      <w:r w:rsidRPr="00AD346A">
                        <w:rPr>
                          <w:i/>
                        </w:rPr>
                        <w:t>Candidate options:</w:t>
                      </w:r>
                    </w:p>
                    <w:p w14:paraId="7C142270" w14:textId="77777777" w:rsidR="00AD346A" w:rsidRPr="00AD346A" w:rsidRDefault="00AD346A" w:rsidP="00AD346A">
                      <w:pPr>
                        <w:numPr>
                          <w:ilvl w:val="0"/>
                          <w:numId w:val="44"/>
                        </w:numPr>
                        <w:spacing w:after="120"/>
                      </w:pPr>
                      <w:r w:rsidRPr="00AD346A">
                        <w:t>Decide for the default probability for most cases among Options 1 and 2:</w:t>
                      </w:r>
                    </w:p>
                    <w:p w14:paraId="2B7A18ED" w14:textId="5797B140" w:rsidR="00AD346A" w:rsidRDefault="00AD346A" w:rsidP="00AD346A">
                      <w:pPr>
                        <w:numPr>
                          <w:ilvl w:val="0"/>
                          <w:numId w:val="45"/>
                        </w:numPr>
                        <w:spacing w:after="120"/>
                      </w:pPr>
                      <w:r w:rsidRPr="00AD346A">
                        <w:t>Option 1: P1=0.75, P2=0.5</w:t>
                      </w:r>
                    </w:p>
                    <w:p w14:paraId="061B07DB" w14:textId="00D07150" w:rsidR="00AD346A" w:rsidRPr="00AD346A" w:rsidRDefault="00AD346A" w:rsidP="00AD346A">
                      <w:pPr>
                        <w:numPr>
                          <w:ilvl w:val="0"/>
                          <w:numId w:val="45"/>
                        </w:numPr>
                        <w:spacing w:after="120"/>
                      </w:pPr>
                      <w:r w:rsidRPr="00AD346A">
                        <w:t>Option 2: P1 = P2 = 0.75</w:t>
                      </w:r>
                    </w:p>
                    <w:p w14:paraId="5609022C" w14:textId="29887A26" w:rsidR="00AD346A" w:rsidRPr="00AD346A" w:rsidRDefault="00AD346A" w:rsidP="00CC57D9">
                      <w:pPr>
                        <w:pStyle w:val="ListParagraph"/>
                        <w:numPr>
                          <w:ilvl w:val="0"/>
                          <w:numId w:val="45"/>
                        </w:numPr>
                        <w:spacing w:after="120"/>
                        <w:rPr>
                          <w:rFonts w:eastAsia="MS Mincho"/>
                          <w:sz w:val="20"/>
                          <w:szCs w:val="20"/>
                          <w:lang w:val="en-GB"/>
                        </w:rPr>
                      </w:pPr>
                      <w:r w:rsidRPr="00AD346A">
                        <w:rPr>
                          <w:rFonts w:eastAsia="MS Mincho"/>
                          <w:sz w:val="20"/>
                          <w:szCs w:val="20"/>
                          <w:lang w:val="en-GB"/>
                        </w:rPr>
                        <w:t>Other options are not precluded</w:t>
                      </w:r>
                    </w:p>
                    <w:p w14:paraId="31DA4A1E" w14:textId="77777777" w:rsidR="00F45549" w:rsidRPr="0018517E" w:rsidRDefault="00F45549" w:rsidP="00F45549">
                      <w:pPr>
                        <w:rPr>
                          <w:b/>
                          <w:bCs/>
                          <w:u w:val="single"/>
                        </w:rPr>
                      </w:pPr>
                      <w:r w:rsidRPr="00E056A9">
                        <w:rPr>
                          <w:b/>
                          <w:bCs/>
                          <w:u w:val="single"/>
                        </w:rPr>
                        <w:t>Definition of P</w:t>
                      </w:r>
                      <w:r>
                        <w:rPr>
                          <w:b/>
                          <w:bCs/>
                          <w:u w:val="single"/>
                        </w:rPr>
                        <w:t xml:space="preserve"> </w:t>
                      </w:r>
                      <w:r w:rsidRPr="00E056A9">
                        <w:rPr>
                          <w:b/>
                          <w:bCs/>
                          <w:u w:val="single"/>
                        </w:rPr>
                        <w:t xml:space="preserve">in DL </w:t>
                      </w:r>
                      <w:r>
                        <w:rPr>
                          <w:b/>
                          <w:bCs/>
                          <w:u w:val="single"/>
                        </w:rPr>
                        <w:t>F</w:t>
                      </w:r>
                      <w:r w:rsidRPr="00E056A9">
                        <w:rPr>
                          <w:b/>
                          <w:bCs/>
                          <w:u w:val="single"/>
                        </w:rPr>
                        <w:t>BE model</w:t>
                      </w:r>
                    </w:p>
                    <w:p w14:paraId="1E5A3F3C" w14:textId="77777777" w:rsidR="00F45549" w:rsidRPr="00F136C0" w:rsidRDefault="00F45549" w:rsidP="00F45549">
                      <w:pPr>
                        <w:rPr>
                          <w:rFonts w:eastAsiaTheme="minorEastAsia"/>
                          <w:i/>
                          <w:lang w:eastAsia="zh-CN"/>
                        </w:rPr>
                      </w:pPr>
                      <w:r w:rsidRPr="00886371">
                        <w:rPr>
                          <w:rFonts w:eastAsiaTheme="minorEastAsia"/>
                          <w:i/>
                          <w:lang w:eastAsia="zh-CN"/>
                        </w:rPr>
                        <w:t>Candidate options:</w:t>
                      </w:r>
                    </w:p>
                    <w:p w14:paraId="0738AE94" w14:textId="77777777" w:rsidR="00F45549" w:rsidRPr="008D0325" w:rsidRDefault="00F45549" w:rsidP="00F45549">
                      <w:pPr>
                        <w:numPr>
                          <w:ilvl w:val="0"/>
                          <w:numId w:val="44"/>
                        </w:numPr>
                        <w:spacing w:after="120"/>
                      </w:pPr>
                      <w:r w:rsidRPr="008D0325">
                        <w:t>Decide for the</w:t>
                      </w:r>
                      <w:r>
                        <w:t xml:space="preserve"> default </w:t>
                      </w:r>
                      <w:r w:rsidRPr="008D0325">
                        <w:t xml:space="preserve">probability </w:t>
                      </w:r>
                      <w:r>
                        <w:t>for most cases</w:t>
                      </w:r>
                      <w:r w:rsidRPr="008D0325">
                        <w:t xml:space="preserve"> among Options 1 and 2:</w:t>
                      </w:r>
                    </w:p>
                    <w:p w14:paraId="248E05B6" w14:textId="77777777" w:rsidR="00F45549" w:rsidRPr="00F46C17" w:rsidRDefault="00F45549" w:rsidP="00CC57D9">
                      <w:pPr>
                        <w:numPr>
                          <w:ilvl w:val="0"/>
                          <w:numId w:val="45"/>
                        </w:numPr>
                        <w:spacing w:after="120"/>
                      </w:pPr>
                      <w:r w:rsidRPr="00F46C17">
                        <w:t>Option 1: Define P(FBE) = 0.95</w:t>
                      </w:r>
                    </w:p>
                    <w:p w14:paraId="777DD574" w14:textId="77777777" w:rsidR="00F45549" w:rsidRPr="00F46C17" w:rsidRDefault="00F45549" w:rsidP="00CC57D9">
                      <w:pPr>
                        <w:numPr>
                          <w:ilvl w:val="0"/>
                          <w:numId w:val="45"/>
                        </w:numPr>
                        <w:spacing w:after="120"/>
                      </w:pPr>
                      <w:r w:rsidRPr="00F46C17">
                        <w:t>Option 2: P(FBE) = 0.9</w:t>
                      </w:r>
                    </w:p>
                    <w:p w14:paraId="3172C824" w14:textId="77777777" w:rsidR="00F45549" w:rsidRPr="00F46C17" w:rsidRDefault="00F45549" w:rsidP="00CC57D9">
                      <w:pPr>
                        <w:numPr>
                          <w:ilvl w:val="0"/>
                          <w:numId w:val="45"/>
                        </w:numPr>
                        <w:spacing w:after="120"/>
                      </w:pPr>
                      <w:r w:rsidRPr="00F46C17">
                        <w:t>Other options are not precluded.</w:t>
                      </w:r>
                    </w:p>
                    <w:p w14:paraId="06CA3279" w14:textId="77777777" w:rsidR="00AD346A" w:rsidRPr="00DD77DA" w:rsidRDefault="00AD346A" w:rsidP="00DD77DA">
                      <w:pPr>
                        <w:spacing w:after="120"/>
                        <w:ind w:left="360" w:hanging="76"/>
                      </w:pPr>
                    </w:p>
                  </w:txbxContent>
                </v:textbox>
                <w10:anchorlock/>
              </v:shape>
            </w:pict>
          </mc:Fallback>
        </mc:AlternateContent>
      </w:r>
    </w:p>
    <w:p w14:paraId="30D4637C" w14:textId="77777777" w:rsidR="007D5E7A" w:rsidRDefault="007D5E7A" w:rsidP="000815C9">
      <w:pPr>
        <w:rPr>
          <w:lang w:val="en-US"/>
        </w:rPr>
      </w:pPr>
    </w:p>
    <w:p w14:paraId="753C678F" w14:textId="6CAD3B52" w:rsidR="00F948CB" w:rsidRDefault="003F7352" w:rsidP="000815C9">
      <w:pPr>
        <w:rPr>
          <w:lang w:val="en-US"/>
        </w:rPr>
      </w:pPr>
      <w:r>
        <w:rPr>
          <w:lang w:val="en-US"/>
        </w:rPr>
        <w:t xml:space="preserve">For </w:t>
      </w:r>
      <w:r w:rsidR="00B6666F">
        <w:rPr>
          <w:lang w:val="en-US"/>
        </w:rPr>
        <w:t>DL LBE CCA model, w</w:t>
      </w:r>
      <w:r w:rsidR="00F948CB">
        <w:rPr>
          <w:lang w:val="en-US"/>
        </w:rPr>
        <w:t>e think</w:t>
      </w:r>
      <w:r w:rsidR="002262EC">
        <w:rPr>
          <w:lang w:val="en-US"/>
        </w:rPr>
        <w:t xml:space="preserve"> </w:t>
      </w:r>
      <w:r w:rsidR="00B6666F">
        <w:rPr>
          <w:lang w:val="en-US"/>
        </w:rPr>
        <w:t>P1=0.75,</w:t>
      </w:r>
      <w:r w:rsidR="00F948CB">
        <w:rPr>
          <w:lang w:val="en-US"/>
        </w:rPr>
        <w:t xml:space="preserve"> P2 = 0.5 could be good choice as it gives a</w:t>
      </w:r>
      <w:r w:rsidR="00B343FC">
        <w:rPr>
          <w:lang w:val="en-US"/>
        </w:rPr>
        <w:t xml:space="preserve"> good</w:t>
      </w:r>
      <w:r w:rsidR="00F948CB">
        <w:rPr>
          <w:lang w:val="en-US"/>
        </w:rPr>
        <w:t xml:space="preserve"> overall transmission probability, P = P1 + (1-P</w:t>
      </w:r>
      <w:proofErr w:type="gramStart"/>
      <w:r w:rsidR="00F948CB">
        <w:rPr>
          <w:lang w:val="en-US"/>
        </w:rPr>
        <w:t>1)*</w:t>
      </w:r>
      <w:proofErr w:type="gramEnd"/>
      <w:r w:rsidR="00F948CB">
        <w:rPr>
          <w:lang w:val="en-US"/>
        </w:rPr>
        <w:t>P2 = 0.875, without having a significant impact on test time.</w:t>
      </w:r>
      <w:r w:rsidR="00BC6A10">
        <w:rPr>
          <w:lang w:val="en-US"/>
        </w:rPr>
        <w:t xml:space="preserve"> </w:t>
      </w:r>
    </w:p>
    <w:p w14:paraId="71D359B4" w14:textId="48973ECB" w:rsidR="002262EC" w:rsidRDefault="002262EC" w:rsidP="00DE0C89">
      <w:pPr>
        <w:pStyle w:val="ListParagraph"/>
        <w:ind w:left="0"/>
        <w:rPr>
          <w:rFonts w:eastAsia="Batang"/>
          <w:b/>
          <w:sz w:val="20"/>
          <w:szCs w:val="20"/>
          <w:lang w:val="en-GB" w:eastAsia="zh-CN"/>
        </w:rPr>
      </w:pPr>
      <w:r>
        <w:rPr>
          <w:rFonts w:eastAsia="Batang"/>
          <w:b/>
          <w:sz w:val="20"/>
          <w:szCs w:val="20"/>
          <w:lang w:val="en-GB" w:eastAsia="zh-CN"/>
        </w:rPr>
        <w:t xml:space="preserve">Observation 1. </w:t>
      </w:r>
      <w:r w:rsidR="00F54B14">
        <w:rPr>
          <w:rFonts w:eastAsia="Batang"/>
          <w:b/>
          <w:sz w:val="20"/>
          <w:szCs w:val="20"/>
          <w:lang w:val="en-GB" w:eastAsia="zh-CN"/>
        </w:rPr>
        <w:t xml:space="preserve">For DL LBE CCA model, </w:t>
      </w:r>
      <w:r w:rsidRPr="002262EC">
        <w:rPr>
          <w:rFonts w:eastAsia="Batang"/>
          <w:b/>
          <w:sz w:val="20"/>
          <w:szCs w:val="20"/>
          <w:lang w:val="en-GB" w:eastAsia="zh-CN"/>
        </w:rPr>
        <w:t xml:space="preserve">P1=0.75, P2 = 0.5 </w:t>
      </w:r>
      <w:r>
        <w:rPr>
          <w:rFonts w:eastAsia="Batang"/>
          <w:b/>
          <w:sz w:val="20"/>
          <w:szCs w:val="20"/>
          <w:lang w:val="en-GB" w:eastAsia="zh-CN"/>
        </w:rPr>
        <w:t>would</w:t>
      </w:r>
      <w:r w:rsidRPr="002262EC">
        <w:rPr>
          <w:rFonts w:eastAsia="Batang"/>
          <w:b/>
          <w:sz w:val="20"/>
          <w:szCs w:val="20"/>
          <w:lang w:val="en-GB" w:eastAsia="zh-CN"/>
        </w:rPr>
        <w:t xml:space="preserve"> be good choice as it gives a good overall transmission probability, P = P1 + (1-P</w:t>
      </w:r>
      <w:proofErr w:type="gramStart"/>
      <w:r w:rsidRPr="002262EC">
        <w:rPr>
          <w:rFonts w:eastAsia="Batang"/>
          <w:b/>
          <w:sz w:val="20"/>
          <w:szCs w:val="20"/>
          <w:lang w:val="en-GB" w:eastAsia="zh-CN"/>
        </w:rPr>
        <w:t>1)*</w:t>
      </w:r>
      <w:proofErr w:type="gramEnd"/>
      <w:r w:rsidRPr="002262EC">
        <w:rPr>
          <w:rFonts w:eastAsia="Batang"/>
          <w:b/>
          <w:sz w:val="20"/>
          <w:szCs w:val="20"/>
          <w:lang w:val="en-GB" w:eastAsia="zh-CN"/>
        </w:rPr>
        <w:t>P2 = 0.875, without having a significant impact on test time.</w:t>
      </w:r>
    </w:p>
    <w:p w14:paraId="6D50DF37" w14:textId="77777777" w:rsidR="00F54B14" w:rsidRDefault="00F54B14" w:rsidP="00DE0C89">
      <w:pPr>
        <w:pStyle w:val="ListParagraph"/>
        <w:ind w:left="0"/>
        <w:rPr>
          <w:rFonts w:eastAsia="Batang"/>
          <w:b/>
          <w:sz w:val="20"/>
          <w:szCs w:val="20"/>
          <w:lang w:val="en-GB" w:eastAsia="zh-CN"/>
        </w:rPr>
      </w:pPr>
    </w:p>
    <w:p w14:paraId="2871248A" w14:textId="7F8C82FF" w:rsidR="007403A8" w:rsidRDefault="00A3751B" w:rsidP="00DE0C89">
      <w:pPr>
        <w:pStyle w:val="ListParagraph"/>
        <w:ind w:left="0"/>
      </w:pPr>
      <w:r>
        <w:rPr>
          <w:rFonts w:eastAsia="Batang"/>
          <w:b/>
          <w:sz w:val="20"/>
          <w:szCs w:val="20"/>
          <w:lang w:val="en-GB" w:eastAsia="zh-CN"/>
        </w:rPr>
        <w:t xml:space="preserve">Proposal </w:t>
      </w:r>
      <w:r w:rsidR="00F54B14">
        <w:rPr>
          <w:rFonts w:eastAsia="Batang"/>
          <w:b/>
          <w:sz w:val="20"/>
          <w:szCs w:val="20"/>
          <w:lang w:val="en-GB" w:eastAsia="zh-CN"/>
        </w:rPr>
        <w:t>1</w:t>
      </w:r>
      <w:r>
        <w:rPr>
          <w:rFonts w:eastAsia="Batang"/>
          <w:b/>
          <w:sz w:val="20"/>
          <w:szCs w:val="20"/>
          <w:lang w:val="en-GB" w:eastAsia="zh-CN"/>
        </w:rPr>
        <w:t xml:space="preserve">. </w:t>
      </w:r>
      <w:r w:rsidR="009E6780">
        <w:rPr>
          <w:rFonts w:eastAsia="Batang"/>
          <w:b/>
          <w:sz w:val="20"/>
          <w:szCs w:val="20"/>
          <w:lang w:val="en-GB" w:eastAsia="zh-CN"/>
        </w:rPr>
        <w:t xml:space="preserve">Suggest </w:t>
      </w:r>
      <w:r>
        <w:rPr>
          <w:rFonts w:eastAsia="Batang"/>
          <w:b/>
          <w:sz w:val="20"/>
          <w:szCs w:val="20"/>
          <w:lang w:eastAsia="zh-CN"/>
        </w:rPr>
        <w:t xml:space="preserve">RAN4 to define </w:t>
      </w:r>
      <w:r w:rsidR="00A77DC6">
        <w:rPr>
          <w:rFonts w:eastAsia="Batang"/>
          <w:b/>
          <w:sz w:val="20"/>
          <w:szCs w:val="20"/>
          <w:lang w:eastAsia="zh-CN"/>
        </w:rPr>
        <w:t xml:space="preserve">P1 = 0.75, </w:t>
      </w:r>
      <w:r>
        <w:rPr>
          <w:rFonts w:eastAsia="Batang"/>
          <w:b/>
          <w:sz w:val="20"/>
          <w:szCs w:val="20"/>
          <w:lang w:eastAsia="zh-CN"/>
        </w:rPr>
        <w:t>P2 = 0.5</w:t>
      </w:r>
      <w:r w:rsidR="00A77DC6">
        <w:rPr>
          <w:rFonts w:eastAsia="Batang"/>
          <w:b/>
          <w:sz w:val="20"/>
          <w:szCs w:val="20"/>
          <w:lang w:eastAsia="zh-CN"/>
        </w:rPr>
        <w:t xml:space="preserve"> for DL LBE CCA model</w:t>
      </w:r>
    </w:p>
    <w:p w14:paraId="5B1F2816" w14:textId="77777777" w:rsidR="00B376A9" w:rsidRDefault="00B376A9" w:rsidP="00AC7724">
      <w:pPr>
        <w:rPr>
          <w:lang w:val="en-US"/>
        </w:rPr>
      </w:pPr>
    </w:p>
    <w:p w14:paraId="64D14066" w14:textId="79EED99C" w:rsidR="0038182A" w:rsidRDefault="008143F7" w:rsidP="00AC7724">
      <w:pPr>
        <w:rPr>
          <w:lang w:val="en-US"/>
        </w:rPr>
      </w:pPr>
      <w:r>
        <w:rPr>
          <w:lang w:val="en-US"/>
        </w:rPr>
        <w:t xml:space="preserve">For DL FBE model </w:t>
      </w:r>
      <w:r w:rsidR="003607DD">
        <w:rPr>
          <w:lang w:val="en-US"/>
        </w:rPr>
        <w:t xml:space="preserve">we would like to mention that </w:t>
      </w:r>
      <w:r w:rsidR="00925360" w:rsidRPr="00103724">
        <w:rPr>
          <w:lang w:val="en-US"/>
        </w:rPr>
        <w:t>FBE mode (semi-static channel access) is supported in NR-U for better QoS (for URLLC traffic)</w:t>
      </w:r>
      <w:r w:rsidR="0019344B">
        <w:rPr>
          <w:lang w:val="en-US"/>
        </w:rPr>
        <w:t xml:space="preserve"> i</w:t>
      </w:r>
      <w:r w:rsidR="00CE0C6E">
        <w:rPr>
          <w:lang w:val="en-US"/>
        </w:rPr>
        <w:t xml:space="preserve">n </w:t>
      </w:r>
      <w:proofErr w:type="spellStart"/>
      <w:r w:rsidR="00CE0C6E">
        <w:rPr>
          <w:lang w:val="en-US"/>
        </w:rPr>
        <w:t>IIot</w:t>
      </w:r>
      <w:proofErr w:type="spellEnd"/>
      <w:r w:rsidR="00CE0C6E">
        <w:rPr>
          <w:lang w:val="en-US"/>
        </w:rPr>
        <w:t xml:space="preserve"> use cases in unlicensed band.</w:t>
      </w:r>
      <w:r w:rsidR="0038182A">
        <w:rPr>
          <w:lang w:val="en-US"/>
        </w:rPr>
        <w:t xml:space="preserve"> FBE is u</w:t>
      </w:r>
      <w:r w:rsidR="0038182A" w:rsidRPr="00103724">
        <w:rPr>
          <w:lang w:val="en-US"/>
        </w:rPr>
        <w:t xml:space="preserve">sed when the operator can guarantee a controlled environment (no </w:t>
      </w:r>
      <w:proofErr w:type="spellStart"/>
      <w:r w:rsidR="0038182A" w:rsidRPr="00103724">
        <w:rPr>
          <w:lang w:val="en-US"/>
        </w:rPr>
        <w:t>WiFi</w:t>
      </w:r>
      <w:proofErr w:type="spellEnd"/>
      <w:r w:rsidR="0038182A" w:rsidRPr="00103724">
        <w:rPr>
          <w:lang w:val="en-US"/>
        </w:rPr>
        <w:t xml:space="preserve"> neighbors)</w:t>
      </w:r>
      <w:r w:rsidR="0038182A">
        <w:rPr>
          <w:lang w:val="en-US"/>
        </w:rPr>
        <w:t>. Hence, in FBE mode, the rate of LBT failure is extremely small.</w:t>
      </w:r>
    </w:p>
    <w:p w14:paraId="62A093A5" w14:textId="6F9313E2" w:rsidR="00F80A82" w:rsidRDefault="00F80A82" w:rsidP="00F80A82">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sidR="00F54B14">
        <w:rPr>
          <w:rFonts w:eastAsia="Batang"/>
          <w:b/>
          <w:sz w:val="20"/>
          <w:szCs w:val="20"/>
          <w:lang w:eastAsia="zh-CN"/>
        </w:rPr>
        <w:t>2</w:t>
      </w:r>
      <w:r w:rsidRPr="00845549">
        <w:rPr>
          <w:rFonts w:eastAsia="Batang"/>
          <w:b/>
          <w:sz w:val="20"/>
          <w:szCs w:val="20"/>
          <w:lang w:eastAsia="zh-CN"/>
        </w:rPr>
        <w:t xml:space="preserve">. </w:t>
      </w:r>
      <w:r w:rsidR="00FA5AA5" w:rsidRPr="00FA5AA5">
        <w:rPr>
          <w:rFonts w:eastAsia="Batang"/>
          <w:b/>
          <w:sz w:val="20"/>
          <w:szCs w:val="20"/>
          <w:lang w:val="en-GB" w:eastAsia="zh-CN"/>
        </w:rPr>
        <w:t xml:space="preserve">FBE is used when the operator can guarantee a controlled environment (no </w:t>
      </w:r>
      <w:proofErr w:type="spellStart"/>
      <w:r w:rsidR="00FA5AA5" w:rsidRPr="00FA5AA5">
        <w:rPr>
          <w:rFonts w:eastAsia="Batang"/>
          <w:b/>
          <w:sz w:val="20"/>
          <w:szCs w:val="20"/>
          <w:lang w:val="en-GB" w:eastAsia="zh-CN"/>
        </w:rPr>
        <w:t>WiFi</w:t>
      </w:r>
      <w:proofErr w:type="spellEnd"/>
      <w:r w:rsidR="00FA5AA5" w:rsidRPr="00FA5AA5">
        <w:rPr>
          <w:rFonts w:eastAsia="Batang"/>
          <w:b/>
          <w:sz w:val="20"/>
          <w:szCs w:val="20"/>
          <w:lang w:val="en-GB" w:eastAsia="zh-CN"/>
        </w:rPr>
        <w:t xml:space="preserve"> </w:t>
      </w:r>
      <w:proofErr w:type="spellStart"/>
      <w:r w:rsidR="00FA5AA5" w:rsidRPr="00FA5AA5">
        <w:rPr>
          <w:rFonts w:eastAsia="Batang"/>
          <w:b/>
          <w:sz w:val="20"/>
          <w:szCs w:val="20"/>
          <w:lang w:val="en-GB" w:eastAsia="zh-CN"/>
        </w:rPr>
        <w:t>neighbors</w:t>
      </w:r>
      <w:proofErr w:type="spellEnd"/>
      <w:r w:rsidR="00FA5AA5" w:rsidRPr="00FA5AA5">
        <w:rPr>
          <w:rFonts w:eastAsia="Batang"/>
          <w:b/>
          <w:sz w:val="20"/>
          <w:szCs w:val="20"/>
          <w:lang w:val="en-GB" w:eastAsia="zh-CN"/>
        </w:rPr>
        <w:t>),</w:t>
      </w:r>
      <w:r w:rsidR="00FE36C0">
        <w:rPr>
          <w:rFonts w:eastAsia="Batang"/>
          <w:b/>
          <w:sz w:val="20"/>
          <w:szCs w:val="20"/>
          <w:lang w:val="en-GB" w:eastAsia="zh-CN"/>
        </w:rPr>
        <w:t xml:space="preserve"> implying that</w:t>
      </w:r>
      <w:r w:rsidR="00FA5AA5" w:rsidRPr="00FA5AA5">
        <w:rPr>
          <w:rFonts w:eastAsia="Batang"/>
          <w:b/>
          <w:sz w:val="20"/>
          <w:szCs w:val="20"/>
          <w:lang w:val="en-GB" w:eastAsia="zh-CN"/>
        </w:rPr>
        <w:t xml:space="preserve"> </w:t>
      </w:r>
      <w:r w:rsidR="00FE36C0" w:rsidRPr="00FA5AA5">
        <w:rPr>
          <w:rFonts w:eastAsia="Batang"/>
          <w:b/>
          <w:sz w:val="20"/>
          <w:szCs w:val="20"/>
          <w:lang w:val="en-GB" w:eastAsia="zh-CN"/>
        </w:rPr>
        <w:t>the rate of LBT failure is extremely small</w:t>
      </w:r>
      <w:r w:rsidR="00FE36C0">
        <w:rPr>
          <w:rFonts w:eastAsia="Batang"/>
          <w:b/>
          <w:sz w:val="20"/>
          <w:szCs w:val="20"/>
          <w:lang w:val="en-GB" w:eastAsia="zh-CN"/>
        </w:rPr>
        <w:t xml:space="preserve"> </w:t>
      </w:r>
      <w:r w:rsidR="00FA5AA5" w:rsidRPr="00FA5AA5">
        <w:rPr>
          <w:rFonts w:eastAsia="Batang"/>
          <w:b/>
          <w:sz w:val="20"/>
          <w:szCs w:val="20"/>
          <w:lang w:val="en-GB" w:eastAsia="zh-CN"/>
        </w:rPr>
        <w:t>in FBE mode</w:t>
      </w:r>
      <w:r w:rsidR="00FE36C0">
        <w:rPr>
          <w:rFonts w:eastAsia="Batang"/>
          <w:b/>
          <w:sz w:val="20"/>
          <w:szCs w:val="20"/>
          <w:lang w:val="en-GB" w:eastAsia="zh-CN"/>
        </w:rPr>
        <w:t>.</w:t>
      </w:r>
    </w:p>
    <w:p w14:paraId="038A1051" w14:textId="3E7135A2" w:rsidR="00F80A82" w:rsidRDefault="00F80A82" w:rsidP="00A303C9">
      <w:pPr>
        <w:pStyle w:val="ListParagraph"/>
        <w:ind w:left="0"/>
        <w:rPr>
          <w:rFonts w:eastAsia="Batang"/>
          <w:b/>
          <w:sz w:val="20"/>
          <w:szCs w:val="20"/>
          <w:lang w:val="en-GB" w:eastAsia="zh-CN"/>
        </w:rPr>
      </w:pPr>
    </w:p>
    <w:p w14:paraId="36411C1F" w14:textId="3378BE36" w:rsidR="00A303C9" w:rsidRDefault="00A303C9" w:rsidP="00A303C9">
      <w:pPr>
        <w:pStyle w:val="ListParagraph"/>
        <w:ind w:left="0"/>
        <w:rPr>
          <w:rFonts w:eastAsia="Batang"/>
          <w:b/>
          <w:sz w:val="20"/>
          <w:szCs w:val="20"/>
          <w:lang w:eastAsia="zh-CN"/>
        </w:rPr>
      </w:pPr>
      <w:r>
        <w:rPr>
          <w:rFonts w:eastAsia="Batang"/>
          <w:b/>
          <w:sz w:val="20"/>
          <w:szCs w:val="20"/>
          <w:lang w:val="en-GB" w:eastAsia="zh-CN"/>
        </w:rPr>
        <w:t xml:space="preserve">Proposal </w:t>
      </w:r>
      <w:r w:rsidR="00821779">
        <w:rPr>
          <w:rFonts w:eastAsia="Batang"/>
          <w:b/>
          <w:sz w:val="20"/>
          <w:szCs w:val="20"/>
          <w:lang w:val="en-GB" w:eastAsia="zh-CN"/>
        </w:rPr>
        <w:t>2</w:t>
      </w:r>
      <w:r>
        <w:rPr>
          <w:rFonts w:eastAsia="Batang"/>
          <w:b/>
          <w:sz w:val="20"/>
          <w:szCs w:val="20"/>
          <w:lang w:val="en-GB" w:eastAsia="zh-CN"/>
        </w:rPr>
        <w:t xml:space="preserve">.  </w:t>
      </w:r>
      <w:r w:rsidR="00966562">
        <w:rPr>
          <w:rFonts w:eastAsia="Batang"/>
          <w:b/>
          <w:sz w:val="20"/>
          <w:szCs w:val="20"/>
          <w:lang w:val="en-GB" w:eastAsia="zh-CN"/>
        </w:rPr>
        <w:t xml:space="preserve">Suggest that </w:t>
      </w:r>
      <w:r>
        <w:rPr>
          <w:rFonts w:eastAsia="Batang"/>
          <w:b/>
          <w:sz w:val="20"/>
          <w:szCs w:val="20"/>
          <w:lang w:eastAsia="zh-CN"/>
        </w:rPr>
        <w:t>RAN4 define</w:t>
      </w:r>
      <w:r w:rsidR="00966562">
        <w:rPr>
          <w:rFonts w:eastAsia="Batang"/>
          <w:b/>
          <w:sz w:val="20"/>
          <w:szCs w:val="20"/>
          <w:lang w:eastAsia="zh-CN"/>
        </w:rPr>
        <w:t>s</w:t>
      </w:r>
      <w:r>
        <w:rPr>
          <w:rFonts w:eastAsia="Batang"/>
          <w:b/>
          <w:sz w:val="20"/>
          <w:szCs w:val="20"/>
          <w:lang w:eastAsia="zh-CN"/>
        </w:rPr>
        <w:t xml:space="preserve"> </w:t>
      </w:r>
      <w:r w:rsidR="00411A65">
        <w:rPr>
          <w:rFonts w:eastAsia="Batang"/>
          <w:b/>
          <w:sz w:val="20"/>
          <w:szCs w:val="20"/>
          <w:lang w:eastAsia="zh-CN"/>
        </w:rPr>
        <w:t>SSB transmission probability in FBE to be higher than SSB transmission probability in LBE</w:t>
      </w:r>
    </w:p>
    <w:p w14:paraId="7EC57B1D" w14:textId="1D9900B1" w:rsidR="003B42C5" w:rsidRDefault="003B42C5" w:rsidP="003B42C5">
      <w:pPr>
        <w:pStyle w:val="ListParagraph"/>
        <w:numPr>
          <w:ilvl w:val="0"/>
          <w:numId w:val="37"/>
        </w:numPr>
        <w:rPr>
          <w:rFonts w:eastAsia="Batang"/>
          <w:b/>
          <w:sz w:val="20"/>
          <w:szCs w:val="20"/>
          <w:lang w:eastAsia="zh-CN"/>
        </w:rPr>
      </w:pPr>
      <w:r>
        <w:rPr>
          <w:rFonts w:eastAsia="Batang"/>
          <w:b/>
          <w:sz w:val="20"/>
          <w:szCs w:val="20"/>
          <w:lang w:eastAsia="zh-CN"/>
        </w:rPr>
        <w:t>P(FBE) &gt;</w:t>
      </w:r>
      <w:r w:rsidR="009E6780">
        <w:rPr>
          <w:rFonts w:eastAsia="Batang"/>
          <w:b/>
          <w:sz w:val="20"/>
          <w:szCs w:val="20"/>
          <w:lang w:eastAsia="zh-CN"/>
        </w:rPr>
        <w:t xml:space="preserve"> P(LBE) = P1 + (1-P</w:t>
      </w:r>
      <w:proofErr w:type="gramStart"/>
      <w:r w:rsidR="009E6780">
        <w:rPr>
          <w:rFonts w:eastAsia="Batang"/>
          <w:b/>
          <w:sz w:val="20"/>
          <w:szCs w:val="20"/>
          <w:lang w:eastAsia="zh-CN"/>
        </w:rPr>
        <w:t>1)*</w:t>
      </w:r>
      <w:proofErr w:type="gramEnd"/>
      <w:r w:rsidR="009E6780">
        <w:rPr>
          <w:rFonts w:eastAsia="Batang"/>
          <w:b/>
          <w:sz w:val="20"/>
          <w:szCs w:val="20"/>
          <w:lang w:eastAsia="zh-CN"/>
        </w:rPr>
        <w:t>P2</w:t>
      </w:r>
    </w:p>
    <w:p w14:paraId="121F26B2" w14:textId="07B80EF2" w:rsidR="00F85758" w:rsidRDefault="00F85758" w:rsidP="0029686C">
      <w:pPr>
        <w:pStyle w:val="ListParagraph"/>
        <w:ind w:left="0"/>
        <w:rPr>
          <w:rFonts w:eastAsia="Batang"/>
          <w:b/>
          <w:sz w:val="20"/>
          <w:szCs w:val="20"/>
          <w:lang w:val="en-GB" w:eastAsia="zh-CN"/>
        </w:rPr>
      </w:pPr>
    </w:p>
    <w:p w14:paraId="26913BC4" w14:textId="5B085EEB" w:rsidR="005E1D73" w:rsidRPr="009455B7" w:rsidRDefault="00F85758" w:rsidP="009455B7">
      <w:pPr>
        <w:pStyle w:val="ListParagraph"/>
        <w:ind w:left="0"/>
      </w:pPr>
      <w:r>
        <w:rPr>
          <w:rFonts w:eastAsia="Batang"/>
          <w:b/>
          <w:sz w:val="20"/>
          <w:szCs w:val="20"/>
          <w:lang w:val="en-GB" w:eastAsia="zh-CN"/>
        </w:rPr>
        <w:t xml:space="preserve">Proposal </w:t>
      </w:r>
      <w:r w:rsidR="00821779">
        <w:rPr>
          <w:rFonts w:eastAsia="Batang"/>
          <w:b/>
          <w:sz w:val="20"/>
          <w:szCs w:val="20"/>
          <w:lang w:val="en-GB" w:eastAsia="zh-CN"/>
        </w:rPr>
        <w:t>3</w:t>
      </w:r>
      <w:r>
        <w:rPr>
          <w:rFonts w:eastAsia="Batang"/>
          <w:b/>
          <w:sz w:val="20"/>
          <w:szCs w:val="20"/>
          <w:lang w:val="en-GB" w:eastAsia="zh-CN"/>
        </w:rPr>
        <w:t xml:space="preserve">. Suggest </w:t>
      </w:r>
      <w:r>
        <w:rPr>
          <w:rFonts w:eastAsia="Batang"/>
          <w:b/>
          <w:sz w:val="20"/>
          <w:szCs w:val="20"/>
          <w:lang w:eastAsia="zh-CN"/>
        </w:rPr>
        <w:t>RAN4 to define P</w:t>
      </w:r>
      <w:r w:rsidR="008E613E">
        <w:rPr>
          <w:rFonts w:eastAsia="Batang"/>
          <w:b/>
          <w:sz w:val="20"/>
          <w:szCs w:val="20"/>
          <w:lang w:eastAsia="zh-CN"/>
        </w:rPr>
        <w:t>(FBE)</w:t>
      </w:r>
      <w:r>
        <w:rPr>
          <w:rFonts w:eastAsia="Batang"/>
          <w:b/>
          <w:sz w:val="20"/>
          <w:szCs w:val="20"/>
          <w:lang w:eastAsia="zh-CN"/>
        </w:rPr>
        <w:t xml:space="preserve"> = 0.95</w:t>
      </w:r>
    </w:p>
    <w:p w14:paraId="33BBA165" w14:textId="5E46D7A1" w:rsidR="00932B21" w:rsidRDefault="00932B21" w:rsidP="00932B21">
      <w:pPr>
        <w:pStyle w:val="Heading2"/>
        <w:rPr>
          <w:lang w:val="en-US"/>
        </w:rPr>
      </w:pPr>
      <w:r>
        <w:rPr>
          <w:lang w:val="en-US"/>
        </w:rPr>
        <w:t xml:space="preserve">UL </w:t>
      </w:r>
      <w:r w:rsidR="00152F21">
        <w:rPr>
          <w:lang w:val="en-US"/>
        </w:rPr>
        <w:t>CCA</w:t>
      </w:r>
      <w:r>
        <w:rPr>
          <w:lang w:val="en-US"/>
        </w:rPr>
        <w:t xml:space="preserve"> model</w:t>
      </w:r>
    </w:p>
    <w:p w14:paraId="62ACD239" w14:textId="62B0A789" w:rsidR="000378F8" w:rsidRDefault="00917DE4" w:rsidP="00B32107">
      <w:pPr>
        <w:rPr>
          <w:lang w:val="en-US"/>
        </w:rPr>
      </w:pPr>
      <w:r>
        <w:rPr>
          <w:lang w:val="en-US"/>
        </w:rPr>
        <w:t xml:space="preserve">It was </w:t>
      </w:r>
      <w:r w:rsidR="00E80B61">
        <w:rPr>
          <w:lang w:val="en-US"/>
        </w:rPr>
        <w:t xml:space="preserve">decided </w:t>
      </w:r>
      <w:r w:rsidR="007A03A9">
        <w:rPr>
          <w:lang w:val="en-US"/>
        </w:rPr>
        <w:t xml:space="preserve">in </w:t>
      </w:r>
      <w:r w:rsidR="004B7D41">
        <w:rPr>
          <w:lang w:val="en-US"/>
        </w:rPr>
        <w:t>RAN4#97e</w:t>
      </w:r>
      <w:r w:rsidR="000826B3">
        <w:rPr>
          <w:lang w:val="en-US"/>
        </w:rPr>
        <w:t xml:space="preserve"> to define a methodology to </w:t>
      </w:r>
      <w:r w:rsidR="000378F8">
        <w:rPr>
          <w:lang w:val="en-US"/>
        </w:rPr>
        <w:t>test UL LBT failures in RRM test cases</w:t>
      </w:r>
      <w:r w:rsidR="007F6927">
        <w:rPr>
          <w:lang w:val="en-US"/>
        </w:rPr>
        <w:t xml:space="preserve"> and the following options were discussed during RAN4</w:t>
      </w:r>
      <w:r w:rsidR="003F69E1">
        <w:rPr>
          <w:lang w:val="en-US"/>
        </w:rPr>
        <w:t>#98e</w:t>
      </w:r>
      <w:r w:rsidR="000378F8">
        <w:rPr>
          <w:lang w:val="en-US"/>
        </w:rPr>
        <w:t>.</w:t>
      </w:r>
    </w:p>
    <w:p w14:paraId="166A431A" w14:textId="786EC1B4" w:rsidR="003F69E1" w:rsidRDefault="00A2547A" w:rsidP="00B32107">
      <w:pPr>
        <w:rPr>
          <w:lang w:val="en-US"/>
        </w:rPr>
      </w:pPr>
      <w:r>
        <w:rPr>
          <w:noProof/>
          <w:lang w:val="en-US"/>
        </w:rPr>
        <mc:AlternateContent>
          <mc:Choice Requires="wps">
            <w:drawing>
              <wp:anchor distT="0" distB="0" distL="114300" distR="114300" simplePos="0" relativeHeight="251659264" behindDoc="0" locked="0" layoutInCell="1" allowOverlap="1" wp14:anchorId="27B3C5E5" wp14:editId="637C88B1">
                <wp:simplePos x="0" y="0"/>
                <wp:positionH relativeFrom="column">
                  <wp:posOffset>-5080</wp:posOffset>
                </wp:positionH>
                <wp:positionV relativeFrom="paragraph">
                  <wp:posOffset>4445</wp:posOffset>
                </wp:positionV>
                <wp:extent cx="6330950" cy="4984750"/>
                <wp:effectExtent l="0" t="0" r="12700" b="25400"/>
                <wp:wrapNone/>
                <wp:docPr id="3" name="Text Box 3"/>
                <wp:cNvGraphicFramePr/>
                <a:graphic xmlns:a="http://schemas.openxmlformats.org/drawingml/2006/main">
                  <a:graphicData uri="http://schemas.microsoft.com/office/word/2010/wordprocessingShape">
                    <wps:wsp>
                      <wps:cNvSpPr txBox="1"/>
                      <wps:spPr>
                        <a:xfrm>
                          <a:off x="0" y="0"/>
                          <a:ext cx="6330950" cy="4984750"/>
                        </a:xfrm>
                        <a:prstGeom prst="rect">
                          <a:avLst/>
                        </a:prstGeom>
                        <a:solidFill>
                          <a:schemeClr val="lt1"/>
                        </a:solidFill>
                        <a:ln w="6350">
                          <a:solidFill>
                            <a:prstClr val="black"/>
                          </a:solidFill>
                        </a:ln>
                      </wps:spPr>
                      <wps:txbx>
                        <w:txbxContent>
                          <w:p w14:paraId="3E25AF7B" w14:textId="77777777" w:rsidR="00116987" w:rsidRPr="00B83EC8" w:rsidRDefault="00116987" w:rsidP="00116987">
                            <w:pPr>
                              <w:rPr>
                                <w:rFonts w:eastAsiaTheme="minorEastAsia"/>
                                <w:i/>
                                <w:lang w:eastAsia="zh-CN"/>
                              </w:rPr>
                            </w:pPr>
                            <w:r w:rsidRPr="00B83EC8">
                              <w:rPr>
                                <w:rFonts w:eastAsiaTheme="minorEastAsia"/>
                                <w:i/>
                                <w:lang w:eastAsia="zh-CN"/>
                              </w:rPr>
                              <w:t>Candidate options:</w:t>
                            </w:r>
                          </w:p>
                          <w:p w14:paraId="46C9DB5F" w14:textId="77777777" w:rsidR="00116987" w:rsidRPr="00116987" w:rsidRDefault="00116987" w:rsidP="00116987">
                            <w:pPr>
                              <w:spacing w:after="0"/>
                              <w:rPr>
                                <w:lang w:val="en-US"/>
                              </w:rPr>
                            </w:pPr>
                            <w:r w:rsidRPr="00116987">
                              <w:rPr>
                                <w:lang w:val="en-US"/>
                              </w:rPr>
                              <w:t xml:space="preserve">Consider the following options: </w:t>
                            </w:r>
                          </w:p>
                          <w:p w14:paraId="48F1B59C" w14:textId="77777777" w:rsidR="00116987" w:rsidRPr="00116987" w:rsidRDefault="00116987" w:rsidP="00116987">
                            <w:pPr>
                              <w:pStyle w:val="ListParagraph"/>
                              <w:numPr>
                                <w:ilvl w:val="0"/>
                                <w:numId w:val="46"/>
                              </w:numPr>
                              <w:rPr>
                                <w:rFonts w:eastAsia="MS Mincho"/>
                                <w:sz w:val="20"/>
                                <w:szCs w:val="20"/>
                              </w:rPr>
                            </w:pPr>
                            <w:r w:rsidRPr="00116987">
                              <w:rPr>
                                <w:rFonts w:eastAsia="MS Mincho"/>
                                <w:sz w:val="20"/>
                                <w:szCs w:val="20"/>
                              </w:rPr>
                              <w:t>Option 1 Define baseline UL CCA model as:</w:t>
                            </w:r>
                          </w:p>
                          <w:p w14:paraId="7BD1034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Use DL FBE model to transmit a OCNG noise pattern with CCA BW in one or more of the scheduled/configured UL resource with probability P. </w:t>
                            </w:r>
                          </w:p>
                          <w:p w14:paraId="1C7894D0" w14:textId="77777777" w:rsidR="00116987" w:rsidRPr="00116987" w:rsidRDefault="00116987" w:rsidP="00116987">
                            <w:pPr>
                              <w:pStyle w:val="ListParagraph"/>
                              <w:numPr>
                                <w:ilvl w:val="3"/>
                                <w:numId w:val="46"/>
                              </w:numPr>
                              <w:rPr>
                                <w:rFonts w:eastAsia="MS Mincho"/>
                                <w:sz w:val="20"/>
                                <w:szCs w:val="20"/>
                              </w:rPr>
                            </w:pPr>
                            <w:r w:rsidRPr="00116987">
                              <w:rPr>
                                <w:rFonts w:eastAsia="MS Mincho"/>
                                <w:sz w:val="20"/>
                                <w:szCs w:val="20"/>
                              </w:rPr>
                              <w:t>P is FFS</w:t>
                            </w:r>
                          </w:p>
                          <w:p w14:paraId="58F1C282"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The test equipment keeps a count of the number of UL CCA failures it may cause.</w:t>
                            </w:r>
                          </w:p>
                          <w:p w14:paraId="4DBFD1F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When the OCNG signal is transmitted, the test equipment does not monitor the UL resource in which the OCNG is transmitted.</w:t>
                            </w:r>
                          </w:p>
                          <w:p w14:paraId="52E7ABCE"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When the OCNG signal is not transmitted, the test equipment monitors the UL resource for the desired UL signal.</w:t>
                            </w:r>
                          </w:p>
                          <w:p w14:paraId="1CB6CFF6"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Based on whether it receives the signal or not, the test equipment declares the test case pass/fail</w:t>
                            </w:r>
                          </w:p>
                          <w:p w14:paraId="2C54C6D7"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Consistent UL CCA failures are modelled by means of a low CCA success probability.</w:t>
                            </w:r>
                          </w:p>
                          <w:p w14:paraId="4B5D01F8" w14:textId="77777777" w:rsidR="00116987" w:rsidRPr="00116987" w:rsidRDefault="00116987" w:rsidP="00116987">
                            <w:pPr>
                              <w:pStyle w:val="ListParagraph"/>
                              <w:numPr>
                                <w:ilvl w:val="0"/>
                                <w:numId w:val="46"/>
                              </w:numPr>
                              <w:rPr>
                                <w:rFonts w:eastAsia="MS Mincho"/>
                                <w:sz w:val="20"/>
                                <w:szCs w:val="20"/>
                              </w:rPr>
                            </w:pPr>
                            <w:r w:rsidRPr="00116987">
                              <w:rPr>
                                <w:rFonts w:eastAsia="MS Mincho"/>
                                <w:sz w:val="20"/>
                                <w:szCs w:val="20"/>
                              </w:rPr>
                              <w:t>Option 2: basic principles:</w:t>
                            </w:r>
                          </w:p>
                          <w:p w14:paraId="4A215518"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For UL CCA, the modelling approach is based on a probability </w:t>
                            </w:r>
                            <w:proofErr w:type="spellStart"/>
                            <w:r w:rsidRPr="00116987">
                              <w:rPr>
                                <w:rFonts w:eastAsia="MS Mincho"/>
                                <w:sz w:val="20"/>
                                <w:szCs w:val="20"/>
                              </w:rPr>
                              <w:t>P</w:t>
                            </w:r>
                            <w:r w:rsidRPr="00B16B5A">
                              <w:rPr>
                                <w:rFonts w:eastAsia="MS Mincho"/>
                                <w:sz w:val="20"/>
                                <w:szCs w:val="20"/>
                                <w:vertAlign w:val="subscript"/>
                              </w:rPr>
                              <w:t>CCA_</w:t>
                            </w:r>
                            <w:proofErr w:type="gramStart"/>
                            <w:r w:rsidRPr="00B16B5A">
                              <w:rPr>
                                <w:rFonts w:eastAsia="MS Mincho"/>
                                <w:sz w:val="20"/>
                                <w:szCs w:val="20"/>
                                <w:vertAlign w:val="subscript"/>
                              </w:rPr>
                              <w:t>UL,i</w:t>
                            </w:r>
                            <w:proofErr w:type="spellEnd"/>
                            <w:proofErr w:type="gramEnd"/>
                            <w:r w:rsidRPr="00116987">
                              <w:rPr>
                                <w:rFonts w:eastAsia="MS Mincho"/>
                                <w:sz w:val="20"/>
                                <w:szCs w:val="20"/>
                              </w:rPr>
                              <w:t xml:space="preserve"> of successful access during the corresponding time </w:t>
                            </w:r>
                            <w:proofErr w:type="spellStart"/>
                            <w:r w:rsidRPr="00116987">
                              <w:rPr>
                                <w:rFonts w:eastAsia="MS Mincho"/>
                                <w:sz w:val="20"/>
                                <w:szCs w:val="20"/>
                              </w:rPr>
                              <w:t>Ti</w:t>
                            </w:r>
                            <w:proofErr w:type="spellEnd"/>
                            <w:r w:rsidRPr="00116987">
                              <w:rPr>
                                <w:rFonts w:eastAsia="MS Mincho"/>
                                <w:sz w:val="20"/>
                                <w:szCs w:val="20"/>
                              </w:rPr>
                              <w:t xml:space="preserve"> of the time interval </w:t>
                            </w:r>
                            <w:proofErr w:type="spellStart"/>
                            <w:r w:rsidRPr="00116987">
                              <w:rPr>
                                <w:rFonts w:eastAsia="MS Mincho"/>
                                <w:sz w:val="20"/>
                                <w:szCs w:val="20"/>
                              </w:rPr>
                              <w:t>i</w:t>
                            </w:r>
                            <w:proofErr w:type="spellEnd"/>
                            <w:r w:rsidRPr="00116987">
                              <w:rPr>
                                <w:rFonts w:eastAsia="MS Mincho"/>
                                <w:sz w:val="20"/>
                                <w:szCs w:val="20"/>
                              </w:rPr>
                              <w:t xml:space="preserve">. </w:t>
                            </w:r>
                          </w:p>
                          <w:p w14:paraId="7BCA56E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Prior to each UL transmission burst within a time interval </w:t>
                            </w:r>
                            <w:proofErr w:type="spellStart"/>
                            <w:r w:rsidRPr="00116987">
                              <w:rPr>
                                <w:rFonts w:eastAsia="MS Mincho"/>
                                <w:sz w:val="20"/>
                                <w:szCs w:val="20"/>
                              </w:rPr>
                              <w:t>i</w:t>
                            </w:r>
                            <w:proofErr w:type="spellEnd"/>
                            <w:r w:rsidRPr="00116987">
                              <w:rPr>
                                <w:rFonts w:eastAsia="MS Mincho"/>
                                <w:sz w:val="20"/>
                                <w:szCs w:val="20"/>
                              </w:rPr>
                              <w:t xml:space="preserve"> of the test:</w:t>
                            </w:r>
                          </w:p>
                          <w:p w14:paraId="1C75C0CE" w14:textId="77777777" w:rsidR="00116987" w:rsidRPr="00116987" w:rsidRDefault="00116987" w:rsidP="00487B6E">
                            <w:pPr>
                              <w:pStyle w:val="ListParagraph"/>
                              <w:numPr>
                                <w:ilvl w:val="3"/>
                                <w:numId w:val="46"/>
                              </w:numPr>
                              <w:rPr>
                                <w:rFonts w:eastAsia="MS Mincho"/>
                                <w:sz w:val="20"/>
                                <w:szCs w:val="20"/>
                              </w:rPr>
                            </w:pPr>
                            <w:r w:rsidRPr="00116987">
                              <w:rPr>
                                <w:rFonts w:eastAsia="MS Mincho"/>
                                <w:sz w:val="20"/>
                                <w:szCs w:val="20"/>
                              </w:rPr>
                              <w:t>Generate a uniform random variable p from the range [0, 1].</w:t>
                            </w:r>
                          </w:p>
                          <w:p w14:paraId="6C72584E" w14:textId="77777777" w:rsidR="00116987" w:rsidRPr="00116987" w:rsidRDefault="00116987" w:rsidP="00116987">
                            <w:pPr>
                              <w:pStyle w:val="ListParagraph"/>
                              <w:numPr>
                                <w:ilvl w:val="3"/>
                                <w:numId w:val="46"/>
                              </w:numPr>
                              <w:rPr>
                                <w:rFonts w:eastAsia="MS Mincho"/>
                                <w:sz w:val="20"/>
                                <w:szCs w:val="20"/>
                              </w:rPr>
                            </w:pPr>
                            <w:r w:rsidRPr="00116987">
                              <w:rPr>
                                <w:rFonts w:eastAsia="MS Mincho"/>
                                <w:sz w:val="20"/>
                                <w:szCs w:val="20"/>
                              </w:rPr>
                              <w:t>If p&lt;</w:t>
                            </w:r>
                            <w:proofErr w:type="spellStart"/>
                            <w:r w:rsidRPr="00116987">
                              <w:rPr>
                                <w:rFonts w:eastAsia="MS Mincho"/>
                                <w:sz w:val="20"/>
                                <w:szCs w:val="20"/>
                              </w:rPr>
                              <w:t>P</w:t>
                            </w:r>
                            <w:r w:rsidRPr="000E2197">
                              <w:rPr>
                                <w:rFonts w:eastAsia="MS Mincho"/>
                                <w:sz w:val="20"/>
                                <w:szCs w:val="20"/>
                                <w:vertAlign w:val="subscript"/>
                              </w:rPr>
                              <w:t>CCA_UL,i</w:t>
                            </w:r>
                            <w:proofErr w:type="spellEnd"/>
                            <w:r w:rsidRPr="00116987">
                              <w:rPr>
                                <w:rFonts w:eastAsia="MS Mincho"/>
                                <w:sz w:val="20"/>
                                <w:szCs w:val="20"/>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79B28E63"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Consistent UL CCA failures are modelled by means of a low </w:t>
                            </w:r>
                            <w:proofErr w:type="spellStart"/>
                            <w:r w:rsidRPr="00116987">
                              <w:rPr>
                                <w:rFonts w:eastAsia="MS Mincho"/>
                                <w:sz w:val="20"/>
                                <w:szCs w:val="20"/>
                              </w:rPr>
                              <w:t>P</w:t>
                            </w:r>
                            <w:r w:rsidRPr="000E2197">
                              <w:rPr>
                                <w:rFonts w:eastAsia="MS Mincho"/>
                                <w:sz w:val="20"/>
                                <w:szCs w:val="20"/>
                                <w:vertAlign w:val="subscript"/>
                              </w:rPr>
                              <w:t>CCA_</w:t>
                            </w:r>
                            <w:proofErr w:type="gramStart"/>
                            <w:r w:rsidRPr="000E2197">
                              <w:rPr>
                                <w:rFonts w:eastAsia="MS Mincho"/>
                                <w:sz w:val="20"/>
                                <w:szCs w:val="20"/>
                                <w:vertAlign w:val="subscript"/>
                              </w:rPr>
                              <w:t>UL,i</w:t>
                            </w:r>
                            <w:proofErr w:type="spellEnd"/>
                            <w:proofErr w:type="gramEnd"/>
                            <w:r w:rsidRPr="00116987">
                              <w:rPr>
                                <w:rFonts w:eastAsia="MS Mincho"/>
                                <w:sz w:val="20"/>
                                <w:szCs w:val="20"/>
                              </w:rPr>
                              <w:t xml:space="preserve"> (e.g., 0%) during the relevant time interval </w:t>
                            </w:r>
                            <w:proofErr w:type="spellStart"/>
                            <w:r w:rsidRPr="00116987">
                              <w:rPr>
                                <w:rFonts w:eastAsia="MS Mincho"/>
                                <w:sz w:val="20"/>
                                <w:szCs w:val="20"/>
                              </w:rPr>
                              <w:t>Ti</w:t>
                            </w:r>
                            <w:proofErr w:type="spellEnd"/>
                            <w:r w:rsidRPr="00116987">
                              <w:rPr>
                                <w:rFonts w:eastAsia="MS Mincho"/>
                                <w:sz w:val="20"/>
                                <w:szCs w:val="20"/>
                              </w:rPr>
                              <w:t xml:space="preserve"> within the test.</w:t>
                            </w:r>
                          </w:p>
                          <w:p w14:paraId="520D5517"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In the same time interval </w:t>
                            </w:r>
                            <w:proofErr w:type="spellStart"/>
                            <w:r w:rsidRPr="00116987">
                              <w:rPr>
                                <w:rFonts w:eastAsia="MS Mincho"/>
                                <w:sz w:val="20"/>
                                <w:szCs w:val="20"/>
                              </w:rPr>
                              <w:t>i</w:t>
                            </w:r>
                            <w:proofErr w:type="spellEnd"/>
                            <w:r w:rsidRPr="00116987">
                              <w:rPr>
                                <w:rFonts w:eastAsia="MS Mincho"/>
                                <w:sz w:val="20"/>
                                <w:szCs w:val="20"/>
                              </w:rPr>
                              <w:t xml:space="preserve">, </w:t>
                            </w:r>
                            <w:proofErr w:type="spellStart"/>
                            <w:r w:rsidRPr="00116987">
                              <w:rPr>
                                <w:rFonts w:eastAsia="MS Mincho"/>
                                <w:sz w:val="20"/>
                                <w:szCs w:val="20"/>
                              </w:rPr>
                              <w:t>P</w:t>
                            </w:r>
                            <w:r w:rsidRPr="000E2197">
                              <w:rPr>
                                <w:rFonts w:eastAsia="MS Mincho"/>
                                <w:sz w:val="20"/>
                                <w:szCs w:val="20"/>
                                <w:vertAlign w:val="subscript"/>
                              </w:rPr>
                              <w:t>CCA_</w:t>
                            </w:r>
                            <w:proofErr w:type="gramStart"/>
                            <w:r w:rsidRPr="000E2197">
                              <w:rPr>
                                <w:rFonts w:eastAsia="MS Mincho"/>
                                <w:sz w:val="20"/>
                                <w:szCs w:val="20"/>
                                <w:vertAlign w:val="subscript"/>
                              </w:rPr>
                              <w:t>UL,i</w:t>
                            </w:r>
                            <w:proofErr w:type="spellEnd"/>
                            <w:proofErr w:type="gramEnd"/>
                            <w:r w:rsidRPr="00116987">
                              <w:rPr>
                                <w:rFonts w:eastAsia="MS Mincho"/>
                                <w:sz w:val="20"/>
                                <w:szCs w:val="20"/>
                              </w:rPr>
                              <w:t xml:space="preserve"> and </w:t>
                            </w:r>
                            <w:proofErr w:type="spellStart"/>
                            <w:r w:rsidRPr="00116987">
                              <w:rPr>
                                <w:rFonts w:eastAsia="MS Mincho"/>
                                <w:sz w:val="20"/>
                                <w:szCs w:val="20"/>
                              </w:rPr>
                              <w:t>P</w:t>
                            </w:r>
                            <w:r w:rsidRPr="000E2197">
                              <w:rPr>
                                <w:rFonts w:eastAsia="MS Mincho"/>
                                <w:sz w:val="20"/>
                                <w:szCs w:val="20"/>
                                <w:vertAlign w:val="subscript"/>
                              </w:rPr>
                              <w:t>CCA_DL,i</w:t>
                            </w:r>
                            <w:proofErr w:type="spellEnd"/>
                            <w:r w:rsidRPr="00116987">
                              <w:rPr>
                                <w:rFonts w:eastAsia="MS Mincho"/>
                                <w:sz w:val="20"/>
                                <w:szCs w:val="20"/>
                              </w:rPr>
                              <w:t xml:space="preserve"> can have different values.</w:t>
                            </w:r>
                          </w:p>
                          <w:p w14:paraId="64862733" w14:textId="77777777" w:rsidR="00116987" w:rsidRPr="00B96591" w:rsidRDefault="00116987" w:rsidP="00B96591">
                            <w:pPr>
                              <w:pStyle w:val="ListParagraph"/>
                              <w:numPr>
                                <w:ilvl w:val="0"/>
                                <w:numId w:val="46"/>
                              </w:numPr>
                              <w:rPr>
                                <w:rFonts w:eastAsia="MS Mincho"/>
                                <w:sz w:val="20"/>
                                <w:szCs w:val="20"/>
                              </w:rPr>
                            </w:pPr>
                            <w:r w:rsidRPr="00B96591">
                              <w:rPr>
                                <w:rFonts w:eastAsia="MS Mincho"/>
                                <w:sz w:val="20"/>
                                <w:szCs w:val="20"/>
                              </w:rPr>
                              <w:t>Option 3: basic principles:</w:t>
                            </w:r>
                          </w:p>
                          <w:p w14:paraId="099AB330" w14:textId="77777777" w:rsidR="00116987" w:rsidRPr="00116987" w:rsidRDefault="00116987" w:rsidP="00600187">
                            <w:pPr>
                              <w:pStyle w:val="ListParagraph"/>
                              <w:numPr>
                                <w:ilvl w:val="2"/>
                                <w:numId w:val="46"/>
                              </w:numPr>
                              <w:rPr>
                                <w:rFonts w:eastAsia="MS Mincho"/>
                                <w:sz w:val="20"/>
                                <w:szCs w:val="20"/>
                              </w:rPr>
                            </w:pPr>
                            <w:r w:rsidRPr="00116987">
                              <w:rPr>
                                <w:rFonts w:eastAsia="MS Mincho"/>
                                <w:sz w:val="20"/>
                                <w:szCs w:val="20"/>
                              </w:rPr>
                              <w:t>Prior to each UL transmission burst in the test:</w:t>
                            </w:r>
                          </w:p>
                          <w:p w14:paraId="0ED8DBE2" w14:textId="77777777" w:rsidR="00116987" w:rsidRPr="00116987" w:rsidRDefault="00116987" w:rsidP="00EC1B69">
                            <w:pPr>
                              <w:pStyle w:val="ListParagraph"/>
                              <w:numPr>
                                <w:ilvl w:val="3"/>
                                <w:numId w:val="46"/>
                              </w:numPr>
                              <w:rPr>
                                <w:rFonts w:eastAsia="MS Mincho"/>
                                <w:sz w:val="20"/>
                                <w:szCs w:val="20"/>
                              </w:rPr>
                            </w:pPr>
                            <w:r w:rsidRPr="00116987">
                              <w:rPr>
                                <w:rFonts w:eastAsia="MS Mincho"/>
                                <w:sz w:val="20"/>
                                <w:szCs w:val="20"/>
                              </w:rPr>
                              <w:t>Generate a uniform random variable p from the range [0, 1].</w:t>
                            </w:r>
                          </w:p>
                          <w:p w14:paraId="30781D5B" w14:textId="77777777" w:rsidR="00116987" w:rsidRPr="00487B6E" w:rsidRDefault="00116987" w:rsidP="00EC1B69">
                            <w:pPr>
                              <w:pStyle w:val="ListParagraph"/>
                              <w:numPr>
                                <w:ilvl w:val="3"/>
                                <w:numId w:val="46"/>
                              </w:numPr>
                              <w:rPr>
                                <w:rFonts w:eastAsia="MS Mincho"/>
                                <w:sz w:val="20"/>
                                <w:szCs w:val="20"/>
                              </w:rPr>
                            </w:pPr>
                            <w:r w:rsidRPr="00116987">
                              <w:rPr>
                                <w:rFonts w:eastAsia="MS Mincho"/>
                                <w:sz w:val="20"/>
                                <w:szCs w:val="20"/>
                              </w:rPr>
                              <w:t>If p&lt;P</w:t>
                            </w:r>
                            <w:r w:rsidRPr="000E2197">
                              <w:rPr>
                                <w:rFonts w:eastAsia="MS Mincho"/>
                                <w:sz w:val="20"/>
                                <w:szCs w:val="20"/>
                                <w:vertAlign w:val="subscript"/>
                              </w:rPr>
                              <w:t>CCA_UL</w:t>
                            </w:r>
                            <w:r w:rsidRPr="00116987">
                              <w:rPr>
                                <w:rFonts w:eastAsia="MS Mincho"/>
                                <w:sz w:val="20"/>
                                <w:szCs w:val="20"/>
                              </w:rPr>
                              <w:t>, then the energy generated by the test system in the corresponding portion of UL slot is equal to or below the energy detection threshold [TBD]; otherwise the energy generated by the test system in the portion of UL slot is above</w:t>
                            </w:r>
                            <w:r w:rsidRPr="00487B6E">
                              <w:rPr>
                                <w:rFonts w:eastAsia="MS Mincho"/>
                                <w:sz w:val="20"/>
                                <w:szCs w:val="20"/>
                              </w:rPr>
                              <w:t xml:space="preserve"> the energy detection threshold [TBD].</w:t>
                            </w:r>
                          </w:p>
                          <w:p w14:paraId="6DC6D0BC" w14:textId="77777777" w:rsidR="00600187" w:rsidRPr="00A2547A" w:rsidRDefault="00116987" w:rsidP="00A2547A">
                            <w:pPr>
                              <w:pStyle w:val="ListParagraph"/>
                              <w:numPr>
                                <w:ilvl w:val="2"/>
                                <w:numId w:val="46"/>
                              </w:numPr>
                              <w:overflowPunct w:val="0"/>
                              <w:autoSpaceDE w:val="0"/>
                              <w:autoSpaceDN w:val="0"/>
                              <w:adjustRightInd w:val="0"/>
                              <w:spacing w:before="120" w:after="120" w:line="259" w:lineRule="auto"/>
                              <w:textAlignment w:val="baseline"/>
                              <w:rPr>
                                <w:rFonts w:eastAsia="MS Mincho"/>
                                <w:sz w:val="20"/>
                                <w:szCs w:val="20"/>
                              </w:rPr>
                            </w:pPr>
                            <w:r w:rsidRPr="00A2547A">
                              <w:rPr>
                                <w:rFonts w:eastAsia="MS Mincho"/>
                                <w:sz w:val="20"/>
                                <w:szCs w:val="20"/>
                              </w:rPr>
                              <w:t>The above steps are repeated for each UL transmission burst in the test.</w:t>
                            </w:r>
                          </w:p>
                          <w:p w14:paraId="40CB9BC7" w14:textId="5531AD01" w:rsidR="00116987" w:rsidRPr="00A2547A" w:rsidRDefault="00116987" w:rsidP="00A2547A">
                            <w:pPr>
                              <w:pStyle w:val="ListParagraph"/>
                              <w:numPr>
                                <w:ilvl w:val="2"/>
                                <w:numId w:val="46"/>
                              </w:numPr>
                              <w:overflowPunct w:val="0"/>
                              <w:autoSpaceDE w:val="0"/>
                              <w:autoSpaceDN w:val="0"/>
                              <w:adjustRightInd w:val="0"/>
                              <w:spacing w:before="120" w:after="120" w:line="259" w:lineRule="auto"/>
                              <w:textAlignment w:val="baseline"/>
                              <w:rPr>
                                <w:rFonts w:eastAsia="MS Mincho"/>
                                <w:sz w:val="20"/>
                                <w:szCs w:val="20"/>
                              </w:rPr>
                            </w:pPr>
                            <w:r w:rsidRPr="00A2547A">
                              <w:rPr>
                                <w:rFonts w:eastAsia="MS Mincho"/>
                                <w:sz w:val="20"/>
                                <w:szCs w:val="20"/>
                              </w:rPr>
                              <w:t xml:space="preserve">FFS The probability can be different in different time intervals </w:t>
                            </w:r>
                            <w:proofErr w:type="spellStart"/>
                            <w:r w:rsidRPr="00A2547A">
                              <w:rPr>
                                <w:rFonts w:eastAsia="MS Mincho"/>
                                <w:sz w:val="20"/>
                                <w:szCs w:val="20"/>
                              </w:rPr>
                              <w:t>Ti</w:t>
                            </w:r>
                            <w:proofErr w:type="spellEnd"/>
                            <w:r w:rsidRPr="00A2547A">
                              <w:rPr>
                                <w:rFonts w:eastAsia="MS Mincho"/>
                                <w:sz w:val="20"/>
                                <w:szCs w:val="20"/>
                              </w:rPr>
                              <w:t xml:space="preserve"> during a test case.</w:t>
                            </w:r>
                          </w:p>
                          <w:p w14:paraId="57499D32" w14:textId="77777777" w:rsidR="00116987" w:rsidRDefault="001169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3C5E5" id="Text Box 3" o:spid="_x0000_s1027" type="#_x0000_t202" style="position:absolute;margin-left:-.4pt;margin-top:.35pt;width:498.5pt;height: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" fillcolor="white [3201]" strokeweight=".5pt">
                <v:textbox>
                  <w:txbxContent>
                    <w:p w14:paraId="3E25AF7B" w14:textId="77777777" w:rsidR="00116987" w:rsidRPr="00B83EC8" w:rsidRDefault="00116987" w:rsidP="00116987">
                      <w:pPr>
                        <w:rPr>
                          <w:rFonts w:eastAsiaTheme="minorEastAsia"/>
                          <w:i/>
                          <w:lang w:eastAsia="zh-CN"/>
                        </w:rPr>
                      </w:pPr>
                      <w:r w:rsidRPr="00B83EC8">
                        <w:rPr>
                          <w:rFonts w:eastAsiaTheme="minorEastAsia"/>
                          <w:i/>
                          <w:lang w:eastAsia="zh-CN"/>
                        </w:rPr>
                        <w:t>Candidate options:</w:t>
                      </w:r>
                    </w:p>
                    <w:p w14:paraId="46C9DB5F" w14:textId="77777777" w:rsidR="00116987" w:rsidRPr="00116987" w:rsidRDefault="00116987" w:rsidP="00116987">
                      <w:pPr>
                        <w:spacing w:after="0"/>
                        <w:rPr>
                          <w:lang w:val="en-US"/>
                        </w:rPr>
                      </w:pPr>
                      <w:r w:rsidRPr="00116987">
                        <w:rPr>
                          <w:lang w:val="en-US"/>
                        </w:rPr>
                        <w:t xml:space="preserve">Consider the following options: </w:t>
                      </w:r>
                    </w:p>
                    <w:p w14:paraId="48F1B59C" w14:textId="77777777" w:rsidR="00116987" w:rsidRPr="00116987" w:rsidRDefault="00116987" w:rsidP="00116987">
                      <w:pPr>
                        <w:pStyle w:val="ListParagraph"/>
                        <w:numPr>
                          <w:ilvl w:val="0"/>
                          <w:numId w:val="46"/>
                        </w:numPr>
                        <w:rPr>
                          <w:rFonts w:eastAsia="MS Mincho"/>
                          <w:sz w:val="20"/>
                          <w:szCs w:val="20"/>
                        </w:rPr>
                      </w:pPr>
                      <w:r w:rsidRPr="00116987">
                        <w:rPr>
                          <w:rFonts w:eastAsia="MS Mincho"/>
                          <w:sz w:val="20"/>
                          <w:szCs w:val="20"/>
                        </w:rPr>
                        <w:t>Option 1 Define baseline UL CCA model as:</w:t>
                      </w:r>
                    </w:p>
                    <w:p w14:paraId="7BD1034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Use DL FBE model to transmit a OCNG noise pattern with CCA BW in one or more of the scheduled/configured UL resource with probability P. </w:t>
                      </w:r>
                    </w:p>
                    <w:p w14:paraId="1C7894D0" w14:textId="77777777" w:rsidR="00116987" w:rsidRPr="00116987" w:rsidRDefault="00116987" w:rsidP="00116987">
                      <w:pPr>
                        <w:pStyle w:val="ListParagraph"/>
                        <w:numPr>
                          <w:ilvl w:val="3"/>
                          <w:numId w:val="46"/>
                        </w:numPr>
                        <w:rPr>
                          <w:rFonts w:eastAsia="MS Mincho"/>
                          <w:sz w:val="20"/>
                          <w:szCs w:val="20"/>
                        </w:rPr>
                      </w:pPr>
                      <w:r w:rsidRPr="00116987">
                        <w:rPr>
                          <w:rFonts w:eastAsia="MS Mincho"/>
                          <w:sz w:val="20"/>
                          <w:szCs w:val="20"/>
                        </w:rPr>
                        <w:t>P is FFS</w:t>
                      </w:r>
                    </w:p>
                    <w:p w14:paraId="58F1C282"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The test equipment keeps a count of the number of UL CCA failures it may cause.</w:t>
                      </w:r>
                    </w:p>
                    <w:p w14:paraId="4DBFD1F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When the OCNG signal is transmitted, the test equipment does not monitor the UL resource in which the OCNG is transmitted.</w:t>
                      </w:r>
                    </w:p>
                    <w:p w14:paraId="52E7ABCE"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When the OCNG signal is not transmitted, the test equipment monitors the UL resource for the desired UL signal.</w:t>
                      </w:r>
                    </w:p>
                    <w:p w14:paraId="1CB6CFF6"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Based on whether it receives the signal or not, the test equipment declares the test case pass/fail</w:t>
                      </w:r>
                    </w:p>
                    <w:p w14:paraId="2C54C6D7"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Consistent UL CCA failures are modelled by means of a low CCA success probability.</w:t>
                      </w:r>
                    </w:p>
                    <w:p w14:paraId="4B5D01F8" w14:textId="77777777" w:rsidR="00116987" w:rsidRPr="00116987" w:rsidRDefault="00116987" w:rsidP="00116987">
                      <w:pPr>
                        <w:pStyle w:val="ListParagraph"/>
                        <w:numPr>
                          <w:ilvl w:val="0"/>
                          <w:numId w:val="46"/>
                        </w:numPr>
                        <w:rPr>
                          <w:rFonts w:eastAsia="MS Mincho"/>
                          <w:sz w:val="20"/>
                          <w:szCs w:val="20"/>
                        </w:rPr>
                      </w:pPr>
                      <w:r w:rsidRPr="00116987">
                        <w:rPr>
                          <w:rFonts w:eastAsia="MS Mincho"/>
                          <w:sz w:val="20"/>
                          <w:szCs w:val="20"/>
                        </w:rPr>
                        <w:t>Option 2: basic principles:</w:t>
                      </w:r>
                    </w:p>
                    <w:p w14:paraId="4A215518"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For UL CCA, the modelling approach is based on a probability </w:t>
                      </w:r>
                      <w:proofErr w:type="spellStart"/>
                      <w:r w:rsidRPr="00116987">
                        <w:rPr>
                          <w:rFonts w:eastAsia="MS Mincho"/>
                          <w:sz w:val="20"/>
                          <w:szCs w:val="20"/>
                        </w:rPr>
                        <w:t>P</w:t>
                      </w:r>
                      <w:r w:rsidRPr="00B16B5A">
                        <w:rPr>
                          <w:rFonts w:eastAsia="MS Mincho"/>
                          <w:sz w:val="20"/>
                          <w:szCs w:val="20"/>
                          <w:vertAlign w:val="subscript"/>
                        </w:rPr>
                        <w:t>CCA_UL,i</w:t>
                      </w:r>
                      <w:proofErr w:type="spellEnd"/>
                      <w:r w:rsidRPr="00116987">
                        <w:rPr>
                          <w:rFonts w:eastAsia="MS Mincho"/>
                          <w:sz w:val="20"/>
                          <w:szCs w:val="20"/>
                        </w:rPr>
                        <w:t xml:space="preserve"> of successful access during the corresponding time </w:t>
                      </w:r>
                      <w:proofErr w:type="spellStart"/>
                      <w:r w:rsidRPr="00116987">
                        <w:rPr>
                          <w:rFonts w:eastAsia="MS Mincho"/>
                          <w:sz w:val="20"/>
                          <w:szCs w:val="20"/>
                        </w:rPr>
                        <w:t>Ti</w:t>
                      </w:r>
                      <w:proofErr w:type="spellEnd"/>
                      <w:r w:rsidRPr="00116987">
                        <w:rPr>
                          <w:rFonts w:eastAsia="MS Mincho"/>
                          <w:sz w:val="20"/>
                          <w:szCs w:val="20"/>
                        </w:rPr>
                        <w:t xml:space="preserve"> of the time interval </w:t>
                      </w:r>
                      <w:proofErr w:type="spellStart"/>
                      <w:r w:rsidRPr="00116987">
                        <w:rPr>
                          <w:rFonts w:eastAsia="MS Mincho"/>
                          <w:sz w:val="20"/>
                          <w:szCs w:val="20"/>
                        </w:rPr>
                        <w:t>i</w:t>
                      </w:r>
                      <w:proofErr w:type="spellEnd"/>
                      <w:r w:rsidRPr="00116987">
                        <w:rPr>
                          <w:rFonts w:eastAsia="MS Mincho"/>
                          <w:sz w:val="20"/>
                          <w:szCs w:val="20"/>
                        </w:rPr>
                        <w:t xml:space="preserve">. </w:t>
                      </w:r>
                    </w:p>
                    <w:p w14:paraId="7BCA56ED"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Prior to each UL transmission burst within a time interval </w:t>
                      </w:r>
                      <w:proofErr w:type="spellStart"/>
                      <w:r w:rsidRPr="00116987">
                        <w:rPr>
                          <w:rFonts w:eastAsia="MS Mincho"/>
                          <w:sz w:val="20"/>
                          <w:szCs w:val="20"/>
                        </w:rPr>
                        <w:t>i</w:t>
                      </w:r>
                      <w:proofErr w:type="spellEnd"/>
                      <w:r w:rsidRPr="00116987">
                        <w:rPr>
                          <w:rFonts w:eastAsia="MS Mincho"/>
                          <w:sz w:val="20"/>
                          <w:szCs w:val="20"/>
                        </w:rPr>
                        <w:t xml:space="preserve"> of the test:</w:t>
                      </w:r>
                    </w:p>
                    <w:p w14:paraId="1C75C0CE" w14:textId="77777777" w:rsidR="00116987" w:rsidRPr="00116987" w:rsidRDefault="00116987" w:rsidP="00487B6E">
                      <w:pPr>
                        <w:pStyle w:val="ListParagraph"/>
                        <w:numPr>
                          <w:ilvl w:val="3"/>
                          <w:numId w:val="46"/>
                        </w:numPr>
                        <w:rPr>
                          <w:rFonts w:eastAsia="MS Mincho"/>
                          <w:sz w:val="20"/>
                          <w:szCs w:val="20"/>
                        </w:rPr>
                      </w:pPr>
                      <w:r w:rsidRPr="00116987">
                        <w:rPr>
                          <w:rFonts w:eastAsia="MS Mincho"/>
                          <w:sz w:val="20"/>
                          <w:szCs w:val="20"/>
                        </w:rPr>
                        <w:t>Generate a uniform random variable p from the range [0, 1].</w:t>
                      </w:r>
                    </w:p>
                    <w:p w14:paraId="6C72584E" w14:textId="77777777" w:rsidR="00116987" w:rsidRPr="00116987" w:rsidRDefault="00116987" w:rsidP="00116987">
                      <w:pPr>
                        <w:pStyle w:val="ListParagraph"/>
                        <w:numPr>
                          <w:ilvl w:val="3"/>
                          <w:numId w:val="46"/>
                        </w:numPr>
                        <w:rPr>
                          <w:rFonts w:eastAsia="MS Mincho"/>
                          <w:sz w:val="20"/>
                          <w:szCs w:val="20"/>
                        </w:rPr>
                      </w:pPr>
                      <w:r w:rsidRPr="00116987">
                        <w:rPr>
                          <w:rFonts w:eastAsia="MS Mincho"/>
                          <w:sz w:val="20"/>
                          <w:szCs w:val="20"/>
                        </w:rPr>
                        <w:t>If p&lt;</w:t>
                      </w:r>
                      <w:proofErr w:type="spellStart"/>
                      <w:r w:rsidRPr="00116987">
                        <w:rPr>
                          <w:rFonts w:eastAsia="MS Mincho"/>
                          <w:sz w:val="20"/>
                          <w:szCs w:val="20"/>
                        </w:rPr>
                        <w:t>P</w:t>
                      </w:r>
                      <w:r w:rsidRPr="000E2197">
                        <w:rPr>
                          <w:rFonts w:eastAsia="MS Mincho"/>
                          <w:sz w:val="20"/>
                          <w:szCs w:val="20"/>
                          <w:vertAlign w:val="subscript"/>
                        </w:rPr>
                        <w:t>CCA_UL,i</w:t>
                      </w:r>
                      <w:proofErr w:type="spellEnd"/>
                      <w:r w:rsidRPr="00116987">
                        <w:rPr>
                          <w:rFonts w:eastAsia="MS Mincho"/>
                          <w:sz w:val="20"/>
                          <w:szCs w:val="20"/>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79B28E63"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Consistent UL CCA failures are modelled by means of a low </w:t>
                      </w:r>
                      <w:proofErr w:type="spellStart"/>
                      <w:r w:rsidRPr="00116987">
                        <w:rPr>
                          <w:rFonts w:eastAsia="MS Mincho"/>
                          <w:sz w:val="20"/>
                          <w:szCs w:val="20"/>
                        </w:rPr>
                        <w:t>P</w:t>
                      </w:r>
                      <w:r w:rsidRPr="000E2197">
                        <w:rPr>
                          <w:rFonts w:eastAsia="MS Mincho"/>
                          <w:sz w:val="20"/>
                          <w:szCs w:val="20"/>
                          <w:vertAlign w:val="subscript"/>
                        </w:rPr>
                        <w:t>CCA_UL,i</w:t>
                      </w:r>
                      <w:proofErr w:type="spellEnd"/>
                      <w:r w:rsidRPr="00116987">
                        <w:rPr>
                          <w:rFonts w:eastAsia="MS Mincho"/>
                          <w:sz w:val="20"/>
                          <w:szCs w:val="20"/>
                        </w:rPr>
                        <w:t xml:space="preserve"> (e.g., 0%) during the relevant time interval </w:t>
                      </w:r>
                      <w:proofErr w:type="spellStart"/>
                      <w:r w:rsidRPr="00116987">
                        <w:rPr>
                          <w:rFonts w:eastAsia="MS Mincho"/>
                          <w:sz w:val="20"/>
                          <w:szCs w:val="20"/>
                        </w:rPr>
                        <w:t>Ti</w:t>
                      </w:r>
                      <w:proofErr w:type="spellEnd"/>
                      <w:r w:rsidRPr="00116987">
                        <w:rPr>
                          <w:rFonts w:eastAsia="MS Mincho"/>
                          <w:sz w:val="20"/>
                          <w:szCs w:val="20"/>
                        </w:rPr>
                        <w:t xml:space="preserve"> within the test.</w:t>
                      </w:r>
                    </w:p>
                    <w:p w14:paraId="520D5517" w14:textId="77777777" w:rsidR="00116987" w:rsidRPr="00116987" w:rsidRDefault="00116987" w:rsidP="00116987">
                      <w:pPr>
                        <w:pStyle w:val="ListParagraph"/>
                        <w:numPr>
                          <w:ilvl w:val="2"/>
                          <w:numId w:val="46"/>
                        </w:numPr>
                        <w:rPr>
                          <w:rFonts w:eastAsia="MS Mincho"/>
                          <w:sz w:val="20"/>
                          <w:szCs w:val="20"/>
                        </w:rPr>
                      </w:pPr>
                      <w:r w:rsidRPr="00116987">
                        <w:rPr>
                          <w:rFonts w:eastAsia="MS Mincho"/>
                          <w:sz w:val="20"/>
                          <w:szCs w:val="20"/>
                        </w:rPr>
                        <w:t xml:space="preserve">In the same time interval </w:t>
                      </w:r>
                      <w:proofErr w:type="spellStart"/>
                      <w:r w:rsidRPr="00116987">
                        <w:rPr>
                          <w:rFonts w:eastAsia="MS Mincho"/>
                          <w:sz w:val="20"/>
                          <w:szCs w:val="20"/>
                        </w:rPr>
                        <w:t>i</w:t>
                      </w:r>
                      <w:proofErr w:type="spellEnd"/>
                      <w:r w:rsidRPr="00116987">
                        <w:rPr>
                          <w:rFonts w:eastAsia="MS Mincho"/>
                          <w:sz w:val="20"/>
                          <w:szCs w:val="20"/>
                        </w:rPr>
                        <w:t xml:space="preserve">, </w:t>
                      </w:r>
                      <w:proofErr w:type="spellStart"/>
                      <w:r w:rsidRPr="00116987">
                        <w:rPr>
                          <w:rFonts w:eastAsia="MS Mincho"/>
                          <w:sz w:val="20"/>
                          <w:szCs w:val="20"/>
                        </w:rPr>
                        <w:t>P</w:t>
                      </w:r>
                      <w:r w:rsidRPr="000E2197">
                        <w:rPr>
                          <w:rFonts w:eastAsia="MS Mincho"/>
                          <w:sz w:val="20"/>
                          <w:szCs w:val="20"/>
                          <w:vertAlign w:val="subscript"/>
                        </w:rPr>
                        <w:t>CCA_UL,i</w:t>
                      </w:r>
                      <w:proofErr w:type="spellEnd"/>
                      <w:r w:rsidRPr="00116987">
                        <w:rPr>
                          <w:rFonts w:eastAsia="MS Mincho"/>
                          <w:sz w:val="20"/>
                          <w:szCs w:val="20"/>
                        </w:rPr>
                        <w:t xml:space="preserve"> and </w:t>
                      </w:r>
                      <w:proofErr w:type="spellStart"/>
                      <w:r w:rsidRPr="00116987">
                        <w:rPr>
                          <w:rFonts w:eastAsia="MS Mincho"/>
                          <w:sz w:val="20"/>
                          <w:szCs w:val="20"/>
                        </w:rPr>
                        <w:t>P</w:t>
                      </w:r>
                      <w:r w:rsidRPr="000E2197">
                        <w:rPr>
                          <w:rFonts w:eastAsia="MS Mincho"/>
                          <w:sz w:val="20"/>
                          <w:szCs w:val="20"/>
                          <w:vertAlign w:val="subscript"/>
                        </w:rPr>
                        <w:t>CCA_DL,i</w:t>
                      </w:r>
                      <w:proofErr w:type="spellEnd"/>
                      <w:r w:rsidRPr="00116987">
                        <w:rPr>
                          <w:rFonts w:eastAsia="MS Mincho"/>
                          <w:sz w:val="20"/>
                          <w:szCs w:val="20"/>
                        </w:rPr>
                        <w:t xml:space="preserve"> can have different values.</w:t>
                      </w:r>
                    </w:p>
                    <w:p w14:paraId="64862733" w14:textId="77777777" w:rsidR="00116987" w:rsidRPr="00B96591" w:rsidRDefault="00116987" w:rsidP="00B96591">
                      <w:pPr>
                        <w:pStyle w:val="ListParagraph"/>
                        <w:numPr>
                          <w:ilvl w:val="0"/>
                          <w:numId w:val="46"/>
                        </w:numPr>
                        <w:rPr>
                          <w:rFonts w:eastAsia="MS Mincho"/>
                          <w:sz w:val="20"/>
                          <w:szCs w:val="20"/>
                        </w:rPr>
                      </w:pPr>
                      <w:r w:rsidRPr="00B96591">
                        <w:rPr>
                          <w:rFonts w:eastAsia="MS Mincho"/>
                          <w:sz w:val="20"/>
                          <w:szCs w:val="20"/>
                        </w:rPr>
                        <w:t>Option 3: basic principles:</w:t>
                      </w:r>
                    </w:p>
                    <w:p w14:paraId="099AB330" w14:textId="77777777" w:rsidR="00116987" w:rsidRPr="00116987" w:rsidRDefault="00116987" w:rsidP="00600187">
                      <w:pPr>
                        <w:pStyle w:val="ListParagraph"/>
                        <w:numPr>
                          <w:ilvl w:val="2"/>
                          <w:numId w:val="46"/>
                        </w:numPr>
                        <w:rPr>
                          <w:rFonts w:eastAsia="MS Mincho"/>
                          <w:sz w:val="20"/>
                          <w:szCs w:val="20"/>
                        </w:rPr>
                      </w:pPr>
                      <w:r w:rsidRPr="00116987">
                        <w:rPr>
                          <w:rFonts w:eastAsia="MS Mincho"/>
                          <w:sz w:val="20"/>
                          <w:szCs w:val="20"/>
                        </w:rPr>
                        <w:t>Prior to each UL transmission burst in the test:</w:t>
                      </w:r>
                    </w:p>
                    <w:p w14:paraId="0ED8DBE2" w14:textId="77777777" w:rsidR="00116987" w:rsidRPr="00116987" w:rsidRDefault="00116987" w:rsidP="00EC1B69">
                      <w:pPr>
                        <w:pStyle w:val="ListParagraph"/>
                        <w:numPr>
                          <w:ilvl w:val="3"/>
                          <w:numId w:val="46"/>
                        </w:numPr>
                        <w:rPr>
                          <w:rFonts w:eastAsia="MS Mincho"/>
                          <w:sz w:val="20"/>
                          <w:szCs w:val="20"/>
                        </w:rPr>
                      </w:pPr>
                      <w:r w:rsidRPr="00116987">
                        <w:rPr>
                          <w:rFonts w:eastAsia="MS Mincho"/>
                          <w:sz w:val="20"/>
                          <w:szCs w:val="20"/>
                        </w:rPr>
                        <w:t>Generate a uniform random variable p from the range [0, 1].</w:t>
                      </w:r>
                    </w:p>
                    <w:p w14:paraId="30781D5B" w14:textId="77777777" w:rsidR="00116987" w:rsidRPr="00487B6E" w:rsidRDefault="00116987" w:rsidP="00EC1B69">
                      <w:pPr>
                        <w:pStyle w:val="ListParagraph"/>
                        <w:numPr>
                          <w:ilvl w:val="3"/>
                          <w:numId w:val="46"/>
                        </w:numPr>
                        <w:rPr>
                          <w:rFonts w:eastAsia="MS Mincho"/>
                          <w:sz w:val="20"/>
                          <w:szCs w:val="20"/>
                        </w:rPr>
                      </w:pPr>
                      <w:r w:rsidRPr="00116987">
                        <w:rPr>
                          <w:rFonts w:eastAsia="MS Mincho"/>
                          <w:sz w:val="20"/>
                          <w:szCs w:val="20"/>
                        </w:rPr>
                        <w:t>If p&lt;P</w:t>
                      </w:r>
                      <w:r w:rsidRPr="000E2197">
                        <w:rPr>
                          <w:rFonts w:eastAsia="MS Mincho"/>
                          <w:sz w:val="20"/>
                          <w:szCs w:val="20"/>
                          <w:vertAlign w:val="subscript"/>
                        </w:rPr>
                        <w:t>CCA_UL</w:t>
                      </w:r>
                      <w:r w:rsidRPr="00116987">
                        <w:rPr>
                          <w:rFonts w:eastAsia="MS Mincho"/>
                          <w:sz w:val="20"/>
                          <w:szCs w:val="20"/>
                        </w:rPr>
                        <w:t>, then the energy generated by the test system in the corresponding portion of UL slot is equal to or below the energy detection threshold [TBD]; otherwise the energy generated by the test system in the portion of UL slot is above</w:t>
                      </w:r>
                      <w:r w:rsidRPr="00487B6E">
                        <w:rPr>
                          <w:rFonts w:eastAsia="MS Mincho"/>
                          <w:sz w:val="20"/>
                          <w:szCs w:val="20"/>
                        </w:rPr>
                        <w:t xml:space="preserve"> the energy detection threshold [TBD].</w:t>
                      </w:r>
                    </w:p>
                    <w:p w14:paraId="6DC6D0BC" w14:textId="77777777" w:rsidR="00600187" w:rsidRPr="00A2547A" w:rsidRDefault="00116987" w:rsidP="00A2547A">
                      <w:pPr>
                        <w:pStyle w:val="ListParagraph"/>
                        <w:numPr>
                          <w:ilvl w:val="2"/>
                          <w:numId w:val="46"/>
                        </w:numPr>
                        <w:overflowPunct w:val="0"/>
                        <w:autoSpaceDE w:val="0"/>
                        <w:autoSpaceDN w:val="0"/>
                        <w:adjustRightInd w:val="0"/>
                        <w:spacing w:before="120" w:after="120" w:line="259" w:lineRule="auto"/>
                        <w:textAlignment w:val="baseline"/>
                        <w:rPr>
                          <w:rFonts w:eastAsia="MS Mincho"/>
                          <w:sz w:val="20"/>
                          <w:szCs w:val="20"/>
                        </w:rPr>
                      </w:pPr>
                      <w:r w:rsidRPr="00A2547A">
                        <w:rPr>
                          <w:rFonts w:eastAsia="MS Mincho"/>
                          <w:sz w:val="20"/>
                          <w:szCs w:val="20"/>
                        </w:rPr>
                        <w:t>The above steps are repeated for each UL transmission burst in the test.</w:t>
                      </w:r>
                    </w:p>
                    <w:p w14:paraId="40CB9BC7" w14:textId="5531AD01" w:rsidR="00116987" w:rsidRPr="00A2547A" w:rsidRDefault="00116987" w:rsidP="00A2547A">
                      <w:pPr>
                        <w:pStyle w:val="ListParagraph"/>
                        <w:numPr>
                          <w:ilvl w:val="2"/>
                          <w:numId w:val="46"/>
                        </w:numPr>
                        <w:overflowPunct w:val="0"/>
                        <w:autoSpaceDE w:val="0"/>
                        <w:autoSpaceDN w:val="0"/>
                        <w:adjustRightInd w:val="0"/>
                        <w:spacing w:before="120" w:after="120" w:line="259" w:lineRule="auto"/>
                        <w:textAlignment w:val="baseline"/>
                        <w:rPr>
                          <w:rFonts w:eastAsia="MS Mincho"/>
                          <w:sz w:val="20"/>
                          <w:szCs w:val="20"/>
                        </w:rPr>
                      </w:pPr>
                      <w:r w:rsidRPr="00A2547A">
                        <w:rPr>
                          <w:rFonts w:eastAsia="MS Mincho"/>
                          <w:sz w:val="20"/>
                          <w:szCs w:val="20"/>
                        </w:rPr>
                        <w:t xml:space="preserve">FFS The probability can be different in different time intervals </w:t>
                      </w:r>
                      <w:proofErr w:type="spellStart"/>
                      <w:r w:rsidRPr="00A2547A">
                        <w:rPr>
                          <w:rFonts w:eastAsia="MS Mincho"/>
                          <w:sz w:val="20"/>
                          <w:szCs w:val="20"/>
                        </w:rPr>
                        <w:t>Ti</w:t>
                      </w:r>
                      <w:proofErr w:type="spellEnd"/>
                      <w:r w:rsidRPr="00A2547A">
                        <w:rPr>
                          <w:rFonts w:eastAsia="MS Mincho"/>
                          <w:sz w:val="20"/>
                          <w:szCs w:val="20"/>
                        </w:rPr>
                        <w:t xml:space="preserve"> during a test case.</w:t>
                      </w:r>
                    </w:p>
                    <w:p w14:paraId="57499D32" w14:textId="77777777" w:rsidR="00116987" w:rsidRDefault="00116987"/>
                  </w:txbxContent>
                </v:textbox>
              </v:shape>
            </w:pict>
          </mc:Fallback>
        </mc:AlternateContent>
      </w:r>
    </w:p>
    <w:p w14:paraId="2490F509" w14:textId="2568F32E" w:rsidR="00116987" w:rsidRDefault="00116987" w:rsidP="00B32107">
      <w:pPr>
        <w:rPr>
          <w:lang w:val="en-US"/>
        </w:rPr>
      </w:pPr>
    </w:p>
    <w:p w14:paraId="6A62D4F7" w14:textId="1F3E679B" w:rsidR="00116987" w:rsidRDefault="00116987" w:rsidP="00B32107">
      <w:pPr>
        <w:rPr>
          <w:lang w:val="en-US"/>
        </w:rPr>
      </w:pPr>
    </w:p>
    <w:p w14:paraId="0F9473E9" w14:textId="5967839A" w:rsidR="00116987" w:rsidRDefault="00116987" w:rsidP="00B32107">
      <w:pPr>
        <w:rPr>
          <w:lang w:val="en-US"/>
        </w:rPr>
      </w:pPr>
    </w:p>
    <w:p w14:paraId="2DABEEEB" w14:textId="2ED074CC" w:rsidR="00116987" w:rsidRDefault="00116987" w:rsidP="00B32107">
      <w:pPr>
        <w:rPr>
          <w:lang w:val="en-US"/>
        </w:rPr>
      </w:pPr>
    </w:p>
    <w:p w14:paraId="798E8241" w14:textId="3AC236A2" w:rsidR="00116987" w:rsidRDefault="00116987" w:rsidP="00B32107">
      <w:pPr>
        <w:rPr>
          <w:lang w:val="en-US"/>
        </w:rPr>
      </w:pPr>
    </w:p>
    <w:p w14:paraId="74FF39D4" w14:textId="7E5A6FE0" w:rsidR="00116987" w:rsidRDefault="00116987" w:rsidP="00B32107">
      <w:pPr>
        <w:rPr>
          <w:lang w:val="en-US"/>
        </w:rPr>
      </w:pPr>
    </w:p>
    <w:p w14:paraId="6E82D9EF" w14:textId="2CEFA5E1" w:rsidR="00116987" w:rsidRDefault="00116987" w:rsidP="00B32107">
      <w:pPr>
        <w:rPr>
          <w:lang w:val="en-US"/>
        </w:rPr>
      </w:pPr>
    </w:p>
    <w:p w14:paraId="00BB6C8D" w14:textId="31401F76" w:rsidR="00116987" w:rsidRDefault="00116987" w:rsidP="00B32107">
      <w:pPr>
        <w:rPr>
          <w:lang w:val="en-US"/>
        </w:rPr>
      </w:pPr>
    </w:p>
    <w:p w14:paraId="0403BB3A" w14:textId="1E325862" w:rsidR="00116987" w:rsidRDefault="00116987" w:rsidP="00B32107">
      <w:pPr>
        <w:rPr>
          <w:lang w:val="en-US"/>
        </w:rPr>
      </w:pPr>
    </w:p>
    <w:p w14:paraId="0C755B31" w14:textId="0D382FBF" w:rsidR="00116987" w:rsidRDefault="00116987" w:rsidP="00B32107">
      <w:pPr>
        <w:rPr>
          <w:lang w:val="en-US"/>
        </w:rPr>
      </w:pPr>
    </w:p>
    <w:p w14:paraId="3F8C726A" w14:textId="0A0E1B4C" w:rsidR="00116987" w:rsidRDefault="00116987" w:rsidP="00B32107">
      <w:pPr>
        <w:rPr>
          <w:lang w:val="en-US"/>
        </w:rPr>
      </w:pPr>
    </w:p>
    <w:p w14:paraId="5A39F90A" w14:textId="77777777" w:rsidR="00116987" w:rsidRDefault="00116987" w:rsidP="00B32107">
      <w:pPr>
        <w:rPr>
          <w:lang w:val="en-US"/>
        </w:rPr>
      </w:pPr>
    </w:p>
    <w:p w14:paraId="0CF65075" w14:textId="60794130" w:rsidR="00116987" w:rsidRDefault="00116987" w:rsidP="00B32107">
      <w:pPr>
        <w:rPr>
          <w:lang w:val="en-US"/>
        </w:rPr>
      </w:pPr>
    </w:p>
    <w:p w14:paraId="26C6C07B" w14:textId="31D2F3B2" w:rsidR="00116987" w:rsidRDefault="00116987" w:rsidP="00B32107">
      <w:pPr>
        <w:rPr>
          <w:lang w:val="en-US"/>
        </w:rPr>
      </w:pPr>
    </w:p>
    <w:p w14:paraId="04DBB24F" w14:textId="7B542E7A" w:rsidR="00116987" w:rsidRDefault="00116987" w:rsidP="00B32107">
      <w:pPr>
        <w:rPr>
          <w:lang w:val="en-US"/>
        </w:rPr>
      </w:pPr>
    </w:p>
    <w:p w14:paraId="6787FDD9" w14:textId="77777777" w:rsidR="00116987" w:rsidRDefault="00116987" w:rsidP="00B32107">
      <w:pPr>
        <w:rPr>
          <w:lang w:val="en-US"/>
        </w:rPr>
      </w:pPr>
    </w:p>
    <w:p w14:paraId="2C468243" w14:textId="57586F07" w:rsidR="004F7AF8" w:rsidRDefault="004F7AF8" w:rsidP="00B7648B">
      <w:pPr>
        <w:pStyle w:val="ListParagraph"/>
        <w:ind w:left="0"/>
        <w:rPr>
          <w:rFonts w:eastAsia="Batang"/>
          <w:b/>
          <w:sz w:val="20"/>
          <w:szCs w:val="20"/>
          <w:lang w:eastAsia="zh-CN"/>
        </w:rPr>
      </w:pPr>
    </w:p>
    <w:p w14:paraId="76A8515B" w14:textId="32460CE4" w:rsidR="004F7AF8" w:rsidRDefault="004F7AF8" w:rsidP="00B7648B">
      <w:pPr>
        <w:pStyle w:val="ListParagraph"/>
        <w:ind w:left="0"/>
        <w:rPr>
          <w:rFonts w:eastAsia="Batang"/>
          <w:b/>
          <w:sz w:val="20"/>
          <w:szCs w:val="20"/>
          <w:lang w:eastAsia="zh-CN"/>
        </w:rPr>
      </w:pPr>
    </w:p>
    <w:p w14:paraId="446951FB" w14:textId="77777777" w:rsidR="004F7AF8" w:rsidRDefault="004F7AF8" w:rsidP="00B7648B">
      <w:pPr>
        <w:pStyle w:val="ListParagraph"/>
        <w:ind w:left="0"/>
        <w:rPr>
          <w:rFonts w:eastAsia="Batang"/>
          <w:b/>
          <w:sz w:val="20"/>
          <w:szCs w:val="20"/>
          <w:lang w:eastAsia="zh-CN"/>
        </w:rPr>
      </w:pPr>
    </w:p>
    <w:p w14:paraId="17003CAB" w14:textId="3ABE150E" w:rsidR="00116987" w:rsidRDefault="008F4CB3" w:rsidP="00B7648B">
      <w:pPr>
        <w:pStyle w:val="ListParagraph"/>
        <w:ind w:left="0"/>
        <w:rPr>
          <w:rFonts w:eastAsia="Batang"/>
          <w:bCs/>
          <w:sz w:val="20"/>
          <w:szCs w:val="20"/>
          <w:lang w:eastAsia="zh-CN"/>
        </w:rPr>
      </w:pPr>
      <w:r>
        <w:rPr>
          <w:rFonts w:eastAsia="Batang"/>
          <w:bCs/>
          <w:sz w:val="20"/>
          <w:szCs w:val="20"/>
          <w:lang w:eastAsia="zh-CN"/>
        </w:rPr>
        <w:t>Taking all the above options into consideration</w:t>
      </w:r>
      <w:r w:rsidR="00F563F7">
        <w:rPr>
          <w:rFonts w:eastAsia="Batang"/>
          <w:bCs/>
          <w:sz w:val="20"/>
          <w:szCs w:val="20"/>
          <w:lang w:eastAsia="zh-CN"/>
        </w:rPr>
        <w:t xml:space="preserve"> and with fu</w:t>
      </w:r>
      <w:r w:rsidR="00985738">
        <w:rPr>
          <w:rFonts w:eastAsia="Batang"/>
          <w:bCs/>
          <w:sz w:val="20"/>
          <w:szCs w:val="20"/>
          <w:lang w:eastAsia="zh-CN"/>
        </w:rPr>
        <w:t>rther details</w:t>
      </w:r>
      <w:r>
        <w:rPr>
          <w:rFonts w:eastAsia="Batang"/>
          <w:bCs/>
          <w:sz w:val="20"/>
          <w:szCs w:val="20"/>
          <w:lang w:eastAsia="zh-CN"/>
        </w:rPr>
        <w:t xml:space="preserve">, we propose the following </w:t>
      </w:r>
      <w:r w:rsidR="004F7AF8">
        <w:rPr>
          <w:rFonts w:eastAsia="Batang"/>
          <w:bCs/>
          <w:sz w:val="20"/>
          <w:szCs w:val="20"/>
          <w:lang w:eastAsia="zh-CN"/>
        </w:rPr>
        <w:t xml:space="preserve">UL CCA </w:t>
      </w:r>
      <w:r w:rsidR="00B16B5A">
        <w:rPr>
          <w:rFonts w:eastAsia="Batang"/>
          <w:bCs/>
          <w:sz w:val="20"/>
          <w:szCs w:val="20"/>
          <w:lang w:eastAsia="zh-CN"/>
        </w:rPr>
        <w:t>model:</w:t>
      </w:r>
    </w:p>
    <w:p w14:paraId="23BDF81D" w14:textId="77777777" w:rsidR="00B16B5A" w:rsidRPr="00353347" w:rsidRDefault="00B16B5A" w:rsidP="00B7648B">
      <w:pPr>
        <w:pStyle w:val="ListParagraph"/>
        <w:ind w:left="0"/>
        <w:rPr>
          <w:rFonts w:eastAsia="Batang"/>
          <w:bCs/>
          <w:sz w:val="20"/>
          <w:szCs w:val="20"/>
          <w:lang w:eastAsia="zh-CN"/>
        </w:rPr>
      </w:pPr>
    </w:p>
    <w:p w14:paraId="5E1A8AF4" w14:textId="6A9B0A82" w:rsidR="004F7AF8" w:rsidRDefault="004F7AF8" w:rsidP="004F7AF8">
      <w:pPr>
        <w:pStyle w:val="ListParagraph"/>
        <w:ind w:left="0"/>
        <w:rPr>
          <w:rFonts w:eastAsia="Batang"/>
          <w:b/>
          <w:sz w:val="20"/>
          <w:szCs w:val="20"/>
          <w:lang w:val="en-GB" w:eastAsia="zh-CN"/>
        </w:rPr>
      </w:pPr>
      <w:r>
        <w:rPr>
          <w:rFonts w:eastAsia="Batang"/>
          <w:b/>
          <w:sz w:val="20"/>
          <w:szCs w:val="20"/>
          <w:lang w:val="en-GB" w:eastAsia="zh-CN"/>
        </w:rPr>
        <w:t xml:space="preserve">Proposal </w:t>
      </w:r>
      <w:r w:rsidR="000D0C32">
        <w:rPr>
          <w:rFonts w:eastAsia="Batang"/>
          <w:b/>
          <w:sz w:val="20"/>
          <w:szCs w:val="20"/>
          <w:lang w:val="en-GB" w:eastAsia="zh-CN"/>
        </w:rPr>
        <w:t>4</w:t>
      </w:r>
      <w:r>
        <w:rPr>
          <w:rFonts w:eastAsia="Batang"/>
          <w:b/>
          <w:sz w:val="20"/>
          <w:szCs w:val="20"/>
          <w:lang w:val="en-GB" w:eastAsia="zh-CN"/>
        </w:rPr>
        <w:t xml:space="preserve">.  </w:t>
      </w:r>
      <w:r w:rsidRPr="00B32107">
        <w:rPr>
          <w:rFonts w:eastAsia="Batang"/>
          <w:b/>
          <w:sz w:val="20"/>
          <w:szCs w:val="20"/>
          <w:lang w:val="en-GB" w:eastAsia="zh-CN"/>
        </w:rPr>
        <w:t xml:space="preserve">Suggest RAN4 to adopt a baseline UL </w:t>
      </w:r>
      <w:r>
        <w:rPr>
          <w:rFonts w:eastAsia="Batang"/>
          <w:b/>
          <w:sz w:val="20"/>
          <w:szCs w:val="20"/>
          <w:lang w:val="en-GB" w:eastAsia="zh-CN"/>
        </w:rPr>
        <w:t>CCA</w:t>
      </w:r>
      <w:r w:rsidRPr="00B32107">
        <w:rPr>
          <w:rFonts w:eastAsia="Batang"/>
          <w:b/>
          <w:sz w:val="20"/>
          <w:szCs w:val="20"/>
          <w:lang w:val="en-GB" w:eastAsia="zh-CN"/>
        </w:rPr>
        <w:t xml:space="preserve"> model as</w:t>
      </w:r>
      <w:r w:rsidR="006915D8">
        <w:rPr>
          <w:rFonts w:eastAsia="Batang"/>
          <w:b/>
          <w:sz w:val="20"/>
          <w:szCs w:val="20"/>
          <w:lang w:val="en-GB" w:eastAsia="zh-CN"/>
        </w:rPr>
        <w:t xml:space="preserve"> below</w:t>
      </w:r>
      <w:r w:rsidRPr="00B32107">
        <w:rPr>
          <w:rFonts w:eastAsia="Batang"/>
          <w:b/>
          <w:sz w:val="20"/>
          <w:szCs w:val="20"/>
          <w:lang w:val="en-GB" w:eastAsia="zh-CN"/>
        </w:rPr>
        <w:t>:</w:t>
      </w:r>
    </w:p>
    <w:p w14:paraId="337EC983" w14:textId="79B593C3" w:rsidR="00D401F2" w:rsidRPr="00B3072D" w:rsidRDefault="00495F27" w:rsidP="00D401F2">
      <w:pPr>
        <w:pStyle w:val="ListParagraph"/>
        <w:numPr>
          <w:ilvl w:val="1"/>
          <w:numId w:val="46"/>
        </w:numPr>
        <w:rPr>
          <w:rFonts w:eastAsia="MS Mincho"/>
          <w:b/>
          <w:bCs/>
          <w:sz w:val="20"/>
          <w:szCs w:val="20"/>
        </w:rPr>
      </w:pPr>
      <w:r w:rsidRPr="00B3072D">
        <w:rPr>
          <w:rFonts w:eastAsia="MS Mincho"/>
          <w:b/>
          <w:bCs/>
          <w:sz w:val="20"/>
          <w:szCs w:val="20"/>
        </w:rPr>
        <w:t>T</w:t>
      </w:r>
      <w:r w:rsidR="00C12700" w:rsidRPr="00B3072D">
        <w:rPr>
          <w:rFonts w:eastAsia="MS Mincho"/>
          <w:b/>
          <w:bCs/>
          <w:sz w:val="20"/>
          <w:szCs w:val="20"/>
          <w:vertAlign w:val="subscript"/>
        </w:rPr>
        <w:t>CCA</w:t>
      </w:r>
      <w:r w:rsidR="00B94593" w:rsidRPr="00B3072D">
        <w:rPr>
          <w:rFonts w:eastAsia="MS Mincho"/>
          <w:b/>
          <w:bCs/>
          <w:sz w:val="20"/>
          <w:szCs w:val="20"/>
          <w:vertAlign w:val="subscript"/>
        </w:rPr>
        <w:t xml:space="preserve"> </w:t>
      </w:r>
      <w:proofErr w:type="spellStart"/>
      <w:proofErr w:type="gramStart"/>
      <w:r w:rsidR="00B94593" w:rsidRPr="00B3072D">
        <w:rPr>
          <w:rFonts w:eastAsia="MS Mincho"/>
          <w:b/>
          <w:bCs/>
          <w:sz w:val="20"/>
          <w:szCs w:val="20"/>
        </w:rPr>
        <w:t>ms</w:t>
      </w:r>
      <w:proofErr w:type="spellEnd"/>
      <w:r w:rsidR="00B94593" w:rsidRPr="00B3072D">
        <w:rPr>
          <w:rFonts w:eastAsia="MS Mincho"/>
          <w:b/>
          <w:bCs/>
          <w:sz w:val="20"/>
          <w:szCs w:val="20"/>
        </w:rPr>
        <w:t xml:space="preserve"> </w:t>
      </w:r>
      <w:r w:rsidR="007E01F8" w:rsidRPr="00B3072D">
        <w:rPr>
          <w:rFonts w:eastAsia="MS Mincho"/>
          <w:b/>
          <w:bCs/>
          <w:sz w:val="20"/>
          <w:szCs w:val="20"/>
          <w:vertAlign w:val="subscript"/>
        </w:rPr>
        <w:t xml:space="preserve"> </w:t>
      </w:r>
      <w:r w:rsidR="00B94593" w:rsidRPr="00B3072D">
        <w:rPr>
          <w:rFonts w:eastAsia="MS Mincho"/>
          <w:b/>
          <w:bCs/>
          <w:sz w:val="20"/>
          <w:szCs w:val="20"/>
        </w:rPr>
        <w:t>p</w:t>
      </w:r>
      <w:r w:rsidR="00D401F2" w:rsidRPr="00B3072D">
        <w:rPr>
          <w:rFonts w:eastAsia="MS Mincho"/>
          <w:b/>
          <w:bCs/>
          <w:sz w:val="20"/>
          <w:szCs w:val="20"/>
        </w:rPr>
        <w:t>rior</w:t>
      </w:r>
      <w:proofErr w:type="gramEnd"/>
      <w:r w:rsidR="00D401F2" w:rsidRPr="00B3072D">
        <w:rPr>
          <w:rFonts w:eastAsia="MS Mincho"/>
          <w:b/>
          <w:bCs/>
          <w:sz w:val="20"/>
          <w:szCs w:val="20"/>
        </w:rPr>
        <w:t xml:space="preserve"> to each UL transmission burst in the test:</w:t>
      </w:r>
    </w:p>
    <w:p w14:paraId="22056EAC" w14:textId="713B89A1" w:rsidR="00D401F2" w:rsidRPr="00B3072D" w:rsidRDefault="00D432DB" w:rsidP="00D432DB">
      <w:pPr>
        <w:pStyle w:val="ListParagraph"/>
        <w:numPr>
          <w:ilvl w:val="2"/>
          <w:numId w:val="46"/>
        </w:numPr>
        <w:rPr>
          <w:rFonts w:eastAsia="MS Mincho"/>
          <w:b/>
          <w:bCs/>
          <w:sz w:val="20"/>
          <w:szCs w:val="20"/>
        </w:rPr>
      </w:pPr>
      <w:r w:rsidRPr="00B3072D">
        <w:rPr>
          <w:rFonts w:eastAsia="MS Mincho"/>
          <w:b/>
          <w:bCs/>
          <w:sz w:val="20"/>
          <w:szCs w:val="20"/>
        </w:rPr>
        <w:t>The test equipment</w:t>
      </w:r>
      <w:r w:rsidR="00152FDD" w:rsidRPr="00B3072D">
        <w:rPr>
          <w:rFonts w:eastAsia="MS Mincho"/>
          <w:b/>
          <w:bCs/>
          <w:sz w:val="20"/>
          <w:szCs w:val="20"/>
        </w:rPr>
        <w:t xml:space="preserve"> (TE)</w:t>
      </w:r>
      <w:r w:rsidRPr="00B3072D">
        <w:rPr>
          <w:rFonts w:eastAsia="MS Mincho"/>
          <w:b/>
          <w:bCs/>
          <w:sz w:val="20"/>
          <w:szCs w:val="20"/>
        </w:rPr>
        <w:t xml:space="preserve"> g</w:t>
      </w:r>
      <w:r w:rsidR="00D401F2" w:rsidRPr="00B3072D">
        <w:rPr>
          <w:rFonts w:eastAsia="MS Mincho"/>
          <w:b/>
          <w:bCs/>
          <w:sz w:val="20"/>
          <w:szCs w:val="20"/>
        </w:rPr>
        <w:t>enerate</w:t>
      </w:r>
      <w:r w:rsidRPr="00B3072D">
        <w:rPr>
          <w:rFonts w:eastAsia="MS Mincho"/>
          <w:b/>
          <w:bCs/>
          <w:sz w:val="20"/>
          <w:szCs w:val="20"/>
        </w:rPr>
        <w:t>s</w:t>
      </w:r>
      <w:r w:rsidR="00D401F2" w:rsidRPr="00B3072D">
        <w:rPr>
          <w:rFonts w:eastAsia="MS Mincho"/>
          <w:b/>
          <w:bCs/>
          <w:sz w:val="20"/>
          <w:szCs w:val="20"/>
        </w:rPr>
        <w:t xml:space="preserve"> a uniform random variable p from the range [0, 1].</w:t>
      </w:r>
    </w:p>
    <w:p w14:paraId="36316B12" w14:textId="33293AAA" w:rsidR="000A11EB" w:rsidRPr="00B3072D" w:rsidRDefault="00D401F2" w:rsidP="00D432DB">
      <w:pPr>
        <w:pStyle w:val="ListParagraph"/>
        <w:numPr>
          <w:ilvl w:val="2"/>
          <w:numId w:val="46"/>
        </w:numPr>
        <w:rPr>
          <w:rFonts w:eastAsia="Batang"/>
          <w:b/>
          <w:bCs/>
          <w:sz w:val="20"/>
          <w:szCs w:val="20"/>
          <w:lang w:eastAsia="zh-CN"/>
        </w:rPr>
      </w:pPr>
      <w:r w:rsidRPr="00B3072D">
        <w:rPr>
          <w:rFonts w:eastAsia="MS Mincho"/>
          <w:b/>
          <w:bCs/>
          <w:sz w:val="20"/>
          <w:szCs w:val="20"/>
        </w:rPr>
        <w:t>If p&lt;P</w:t>
      </w:r>
      <w:r w:rsidRPr="00B3072D">
        <w:rPr>
          <w:rFonts w:eastAsia="MS Mincho"/>
          <w:b/>
          <w:bCs/>
          <w:sz w:val="20"/>
          <w:szCs w:val="20"/>
          <w:vertAlign w:val="subscript"/>
        </w:rPr>
        <w:t>CCA_UL</w:t>
      </w:r>
      <w:r w:rsidRPr="00B3072D">
        <w:rPr>
          <w:rFonts w:eastAsia="MS Mincho"/>
          <w:b/>
          <w:bCs/>
          <w:sz w:val="20"/>
          <w:szCs w:val="20"/>
        </w:rPr>
        <w:t xml:space="preserve">, </w:t>
      </w:r>
      <w:r w:rsidR="003E19FB" w:rsidRPr="00B3072D">
        <w:rPr>
          <w:rFonts w:eastAsia="MS Mincho"/>
          <w:b/>
          <w:bCs/>
          <w:sz w:val="20"/>
          <w:szCs w:val="20"/>
        </w:rPr>
        <w:t>the TE transmits a OCNG noise pattern</w:t>
      </w:r>
      <w:r w:rsidR="00EC1DD0" w:rsidRPr="00B3072D">
        <w:rPr>
          <w:rFonts w:eastAsia="MS Mincho"/>
          <w:b/>
          <w:bCs/>
          <w:sz w:val="20"/>
          <w:szCs w:val="20"/>
        </w:rPr>
        <w:t xml:space="preserve"> with</w:t>
      </w:r>
      <w:r w:rsidR="007E3B78">
        <w:rPr>
          <w:rFonts w:eastAsia="MS Mincho"/>
          <w:b/>
          <w:bCs/>
          <w:sz w:val="20"/>
          <w:szCs w:val="20"/>
        </w:rPr>
        <w:t xml:space="preserve"> a high</w:t>
      </w:r>
      <w:r w:rsidR="00EC1DD0" w:rsidRPr="00B3072D">
        <w:rPr>
          <w:rFonts w:eastAsia="MS Mincho"/>
          <w:b/>
          <w:bCs/>
          <w:sz w:val="20"/>
          <w:szCs w:val="20"/>
        </w:rPr>
        <w:t xml:space="preserve"> [TBD] </w:t>
      </w:r>
      <w:r w:rsidR="003C46B3" w:rsidRPr="00B3072D">
        <w:rPr>
          <w:rFonts w:eastAsia="MS Mincho"/>
          <w:b/>
          <w:bCs/>
          <w:sz w:val="20"/>
          <w:szCs w:val="20"/>
        </w:rPr>
        <w:t>energy</w:t>
      </w:r>
      <w:r w:rsidR="003E19FB" w:rsidRPr="00B3072D">
        <w:rPr>
          <w:rFonts w:eastAsia="MS Mincho"/>
          <w:b/>
          <w:bCs/>
          <w:sz w:val="20"/>
          <w:szCs w:val="20"/>
        </w:rPr>
        <w:t xml:space="preserve"> within the UE BW scheduled</w:t>
      </w:r>
      <w:r w:rsidR="009729E0" w:rsidRPr="00B3072D">
        <w:rPr>
          <w:rFonts w:eastAsia="MS Mincho"/>
          <w:b/>
          <w:bCs/>
          <w:sz w:val="20"/>
          <w:szCs w:val="20"/>
        </w:rPr>
        <w:t>/configured</w:t>
      </w:r>
      <w:r w:rsidR="003E19FB" w:rsidRPr="00B3072D">
        <w:rPr>
          <w:rFonts w:eastAsia="MS Mincho"/>
          <w:b/>
          <w:bCs/>
          <w:sz w:val="20"/>
          <w:szCs w:val="20"/>
        </w:rPr>
        <w:t xml:space="preserve"> for </w:t>
      </w:r>
      <w:r w:rsidR="009729E0" w:rsidRPr="00B3072D">
        <w:rPr>
          <w:rFonts w:eastAsia="MS Mincho"/>
          <w:b/>
          <w:bCs/>
          <w:sz w:val="20"/>
          <w:szCs w:val="20"/>
        </w:rPr>
        <w:t xml:space="preserve">the </w:t>
      </w:r>
      <w:r w:rsidR="003E19FB" w:rsidRPr="00B3072D">
        <w:rPr>
          <w:rFonts w:eastAsia="MS Mincho"/>
          <w:b/>
          <w:bCs/>
          <w:sz w:val="20"/>
          <w:szCs w:val="20"/>
        </w:rPr>
        <w:t xml:space="preserve">UL </w:t>
      </w:r>
      <w:r w:rsidR="009729E0" w:rsidRPr="00B3072D">
        <w:rPr>
          <w:rFonts w:eastAsia="MS Mincho"/>
          <w:b/>
          <w:bCs/>
          <w:sz w:val="20"/>
          <w:szCs w:val="20"/>
        </w:rPr>
        <w:t>transmission</w:t>
      </w:r>
      <w:r w:rsidR="00F634EB" w:rsidRPr="00B3072D">
        <w:rPr>
          <w:rFonts w:eastAsia="MS Mincho"/>
          <w:b/>
          <w:bCs/>
          <w:sz w:val="20"/>
          <w:szCs w:val="20"/>
        </w:rPr>
        <w:t xml:space="preserve"> for at-least T</w:t>
      </w:r>
      <w:r w:rsidR="00F634EB" w:rsidRPr="00B3072D">
        <w:rPr>
          <w:rFonts w:eastAsia="MS Mincho"/>
          <w:b/>
          <w:bCs/>
          <w:sz w:val="20"/>
          <w:szCs w:val="20"/>
          <w:vertAlign w:val="subscript"/>
        </w:rPr>
        <w:t xml:space="preserve">CCA </w:t>
      </w:r>
      <w:proofErr w:type="spellStart"/>
      <w:r w:rsidR="00F634EB" w:rsidRPr="00B3072D">
        <w:rPr>
          <w:rFonts w:eastAsia="MS Mincho"/>
          <w:b/>
          <w:bCs/>
          <w:sz w:val="20"/>
          <w:szCs w:val="20"/>
        </w:rPr>
        <w:t>ms</w:t>
      </w:r>
      <w:r w:rsidR="009729E0" w:rsidRPr="00B3072D">
        <w:rPr>
          <w:rFonts w:eastAsia="MS Mincho"/>
          <w:b/>
          <w:bCs/>
          <w:sz w:val="20"/>
          <w:szCs w:val="20"/>
        </w:rPr>
        <w:t>.</w:t>
      </w:r>
      <w:proofErr w:type="spellEnd"/>
      <w:r w:rsidR="00FF3DC9" w:rsidRPr="00B3072D">
        <w:rPr>
          <w:rFonts w:eastAsia="MS Mincho"/>
          <w:b/>
          <w:bCs/>
          <w:sz w:val="20"/>
          <w:szCs w:val="20"/>
        </w:rPr>
        <w:t xml:space="preserve"> </w:t>
      </w:r>
    </w:p>
    <w:p w14:paraId="1AE26A99" w14:textId="588E3A54" w:rsidR="000A11EB" w:rsidRPr="00B3072D" w:rsidRDefault="002E1B13" w:rsidP="002E1B13">
      <w:pPr>
        <w:pStyle w:val="ListParagraph"/>
        <w:numPr>
          <w:ilvl w:val="3"/>
          <w:numId w:val="46"/>
        </w:numPr>
        <w:rPr>
          <w:rFonts w:eastAsia="Batang"/>
          <w:b/>
          <w:bCs/>
          <w:sz w:val="20"/>
          <w:szCs w:val="20"/>
          <w:lang w:eastAsia="zh-CN"/>
        </w:rPr>
      </w:pPr>
      <w:r w:rsidRPr="00B3072D">
        <w:rPr>
          <w:rFonts w:eastAsia="MS Mincho"/>
          <w:b/>
          <w:bCs/>
          <w:sz w:val="20"/>
          <w:szCs w:val="20"/>
        </w:rPr>
        <w:t>T</w:t>
      </w:r>
      <w:r w:rsidRPr="00B3072D">
        <w:rPr>
          <w:rFonts w:eastAsia="MS Mincho"/>
          <w:b/>
          <w:bCs/>
          <w:sz w:val="20"/>
          <w:szCs w:val="20"/>
          <w:vertAlign w:val="subscript"/>
        </w:rPr>
        <w:t>CCA</w:t>
      </w:r>
      <w:r w:rsidRPr="00B3072D">
        <w:rPr>
          <w:rFonts w:eastAsia="MS Mincho"/>
          <w:b/>
          <w:bCs/>
          <w:sz w:val="20"/>
          <w:szCs w:val="20"/>
        </w:rPr>
        <w:t xml:space="preserve"> is the channel sensing period depending on </w:t>
      </w:r>
      <w:r w:rsidR="00C76E91" w:rsidRPr="00B3072D">
        <w:rPr>
          <w:rFonts w:eastAsia="MS Mincho"/>
          <w:b/>
          <w:bCs/>
          <w:sz w:val="20"/>
          <w:szCs w:val="20"/>
        </w:rPr>
        <w:t>LBT category being used by the UE</w:t>
      </w:r>
    </w:p>
    <w:p w14:paraId="11FA8130" w14:textId="77777777" w:rsidR="001E2286" w:rsidRPr="00B3072D" w:rsidRDefault="00453621" w:rsidP="002E1B13">
      <w:pPr>
        <w:pStyle w:val="ListParagraph"/>
        <w:numPr>
          <w:ilvl w:val="3"/>
          <w:numId w:val="46"/>
        </w:numPr>
        <w:rPr>
          <w:rFonts w:eastAsia="Batang"/>
          <w:b/>
          <w:bCs/>
          <w:sz w:val="20"/>
          <w:szCs w:val="20"/>
          <w:lang w:eastAsia="zh-CN"/>
        </w:rPr>
      </w:pPr>
      <w:r w:rsidRPr="00B3072D">
        <w:rPr>
          <w:rFonts w:eastAsia="MS Mincho"/>
          <w:b/>
          <w:bCs/>
          <w:sz w:val="20"/>
          <w:szCs w:val="20"/>
        </w:rPr>
        <w:t>P</w:t>
      </w:r>
      <w:r w:rsidRPr="00B3072D">
        <w:rPr>
          <w:rFonts w:eastAsia="MS Mincho"/>
          <w:b/>
          <w:bCs/>
          <w:sz w:val="20"/>
          <w:szCs w:val="20"/>
          <w:vertAlign w:val="subscript"/>
        </w:rPr>
        <w:t>CCA_UL</w:t>
      </w:r>
      <w:r w:rsidRPr="00B3072D">
        <w:rPr>
          <w:rFonts w:eastAsia="MS Mincho"/>
          <w:b/>
          <w:bCs/>
          <w:sz w:val="20"/>
          <w:szCs w:val="20"/>
        </w:rPr>
        <w:t xml:space="preserve"> is the </w:t>
      </w:r>
      <w:r w:rsidR="00F07F45" w:rsidRPr="00B3072D">
        <w:rPr>
          <w:rFonts w:eastAsia="MS Mincho"/>
          <w:b/>
          <w:bCs/>
          <w:sz w:val="20"/>
          <w:szCs w:val="20"/>
        </w:rPr>
        <w:t>probability of</w:t>
      </w:r>
      <w:r w:rsidR="004601A7" w:rsidRPr="00B3072D">
        <w:rPr>
          <w:rFonts w:eastAsia="MS Mincho"/>
          <w:b/>
          <w:bCs/>
          <w:sz w:val="20"/>
          <w:szCs w:val="20"/>
        </w:rPr>
        <w:t xml:space="preserve"> a successful</w:t>
      </w:r>
      <w:r w:rsidR="00F07F45" w:rsidRPr="00B3072D">
        <w:rPr>
          <w:rFonts w:eastAsia="MS Mincho"/>
          <w:b/>
          <w:bCs/>
          <w:sz w:val="20"/>
          <w:szCs w:val="20"/>
        </w:rPr>
        <w:t xml:space="preserve"> </w:t>
      </w:r>
      <w:r w:rsidR="004601A7" w:rsidRPr="00B3072D">
        <w:rPr>
          <w:rFonts w:eastAsia="MS Mincho"/>
          <w:b/>
          <w:bCs/>
          <w:sz w:val="20"/>
          <w:szCs w:val="20"/>
        </w:rPr>
        <w:t>UL CCA</w:t>
      </w:r>
    </w:p>
    <w:p w14:paraId="63608C18" w14:textId="7CD1CF96" w:rsidR="00453621" w:rsidRPr="00B3072D" w:rsidRDefault="00972A5B" w:rsidP="001E2286">
      <w:pPr>
        <w:pStyle w:val="ListParagraph"/>
        <w:numPr>
          <w:ilvl w:val="4"/>
          <w:numId w:val="46"/>
        </w:numPr>
        <w:rPr>
          <w:rFonts w:eastAsia="Batang"/>
          <w:b/>
          <w:bCs/>
          <w:sz w:val="20"/>
          <w:szCs w:val="20"/>
          <w:lang w:eastAsia="zh-CN"/>
        </w:rPr>
      </w:pPr>
      <w:r w:rsidRPr="00B3072D">
        <w:rPr>
          <w:rFonts w:eastAsia="MS Mincho"/>
          <w:b/>
          <w:bCs/>
          <w:sz w:val="20"/>
          <w:szCs w:val="20"/>
        </w:rPr>
        <w:t xml:space="preserve">To </w:t>
      </w:r>
      <w:r w:rsidR="001E2286" w:rsidRPr="00B3072D">
        <w:rPr>
          <w:rFonts w:eastAsia="MS Mincho"/>
          <w:b/>
          <w:bCs/>
          <w:sz w:val="20"/>
          <w:szCs w:val="20"/>
        </w:rPr>
        <w:t xml:space="preserve">be determined </w:t>
      </w:r>
      <w:r w:rsidRPr="00B3072D">
        <w:rPr>
          <w:rFonts w:eastAsia="MS Mincho"/>
          <w:b/>
          <w:bCs/>
          <w:sz w:val="20"/>
          <w:szCs w:val="20"/>
        </w:rPr>
        <w:t xml:space="preserve">along with </w:t>
      </w:r>
      <w:r w:rsidR="001E2286" w:rsidRPr="00B3072D">
        <w:rPr>
          <w:rFonts w:eastAsia="MS Mincho"/>
          <w:b/>
          <w:bCs/>
          <w:sz w:val="20"/>
          <w:szCs w:val="20"/>
        </w:rPr>
        <w:t>the test case specification</w:t>
      </w:r>
    </w:p>
    <w:p w14:paraId="18159798" w14:textId="0F69D1E5" w:rsidR="00972A5B" w:rsidRPr="00B3072D" w:rsidRDefault="00A74A79" w:rsidP="001E2286">
      <w:pPr>
        <w:pStyle w:val="ListParagraph"/>
        <w:numPr>
          <w:ilvl w:val="4"/>
          <w:numId w:val="46"/>
        </w:numPr>
        <w:rPr>
          <w:rFonts w:eastAsia="Batang"/>
          <w:b/>
          <w:bCs/>
          <w:sz w:val="20"/>
          <w:szCs w:val="20"/>
          <w:lang w:eastAsia="zh-CN"/>
        </w:rPr>
      </w:pPr>
      <w:r w:rsidRPr="00B3072D">
        <w:rPr>
          <w:rFonts w:eastAsia="MS Mincho"/>
          <w:b/>
          <w:bCs/>
          <w:sz w:val="20"/>
          <w:szCs w:val="20"/>
        </w:rPr>
        <w:t xml:space="preserve">To model consistent UL CCA failure, </w:t>
      </w:r>
      <w:r w:rsidR="00FE5E50" w:rsidRPr="00B3072D">
        <w:rPr>
          <w:rFonts w:eastAsia="MS Mincho"/>
          <w:b/>
          <w:bCs/>
          <w:sz w:val="20"/>
          <w:szCs w:val="20"/>
        </w:rPr>
        <w:t>P</w:t>
      </w:r>
      <w:r w:rsidR="00FE5E50" w:rsidRPr="00B3072D">
        <w:rPr>
          <w:rFonts w:eastAsia="MS Mincho"/>
          <w:b/>
          <w:bCs/>
          <w:sz w:val="20"/>
          <w:szCs w:val="20"/>
          <w:vertAlign w:val="subscript"/>
        </w:rPr>
        <w:t>CCA_UL</w:t>
      </w:r>
      <w:r w:rsidRPr="00B3072D">
        <w:rPr>
          <w:rFonts w:eastAsia="MS Mincho"/>
          <w:b/>
          <w:bCs/>
          <w:sz w:val="20"/>
          <w:szCs w:val="20"/>
        </w:rPr>
        <w:t xml:space="preserve"> takes a low value,</w:t>
      </w:r>
      <w:r w:rsidR="00E65414" w:rsidRPr="00B3072D">
        <w:rPr>
          <w:rFonts w:eastAsia="MS Mincho"/>
          <w:b/>
          <w:bCs/>
          <w:sz w:val="20"/>
          <w:szCs w:val="20"/>
        </w:rPr>
        <w:t xml:space="preserve"> </w:t>
      </w:r>
      <w:r w:rsidRPr="00B3072D">
        <w:rPr>
          <w:rFonts w:eastAsia="MS Mincho"/>
          <w:b/>
          <w:bCs/>
          <w:sz w:val="20"/>
          <w:szCs w:val="20"/>
        </w:rPr>
        <w:t>e.g.</w:t>
      </w:r>
      <w:r w:rsidR="00E65414" w:rsidRPr="00B3072D">
        <w:rPr>
          <w:rFonts w:eastAsia="MS Mincho"/>
          <w:b/>
          <w:bCs/>
          <w:sz w:val="20"/>
          <w:szCs w:val="20"/>
        </w:rPr>
        <w:t xml:space="preserve"> </w:t>
      </w:r>
      <w:r w:rsidRPr="00B3072D">
        <w:rPr>
          <w:rFonts w:eastAsia="MS Mincho"/>
          <w:b/>
          <w:bCs/>
          <w:sz w:val="20"/>
          <w:szCs w:val="20"/>
        </w:rPr>
        <w:t>0</w:t>
      </w:r>
      <w:r w:rsidR="00E65414" w:rsidRPr="00B3072D">
        <w:rPr>
          <w:rFonts w:eastAsia="MS Mincho"/>
          <w:b/>
          <w:bCs/>
          <w:sz w:val="20"/>
          <w:szCs w:val="20"/>
        </w:rPr>
        <w:t>%</w:t>
      </w:r>
    </w:p>
    <w:p w14:paraId="69A60539" w14:textId="6E65B62F" w:rsidR="00E65414" w:rsidRPr="00B3072D" w:rsidRDefault="00E65414" w:rsidP="001E2286">
      <w:pPr>
        <w:pStyle w:val="ListParagraph"/>
        <w:numPr>
          <w:ilvl w:val="4"/>
          <w:numId w:val="46"/>
        </w:numPr>
        <w:rPr>
          <w:rFonts w:eastAsia="Batang"/>
          <w:b/>
          <w:bCs/>
          <w:sz w:val="20"/>
          <w:szCs w:val="20"/>
          <w:lang w:eastAsia="zh-CN"/>
        </w:rPr>
      </w:pPr>
      <w:r w:rsidRPr="00B3072D">
        <w:rPr>
          <w:rFonts w:eastAsia="MS Mincho"/>
          <w:b/>
          <w:bCs/>
          <w:sz w:val="20"/>
          <w:szCs w:val="20"/>
        </w:rPr>
        <w:t>To model no UL CCA failure, P</w:t>
      </w:r>
      <w:r w:rsidRPr="00B3072D">
        <w:rPr>
          <w:rFonts w:eastAsia="MS Mincho"/>
          <w:b/>
          <w:bCs/>
          <w:sz w:val="20"/>
          <w:szCs w:val="20"/>
          <w:vertAlign w:val="subscript"/>
        </w:rPr>
        <w:t>CCA_UL</w:t>
      </w:r>
      <w:r w:rsidRPr="00B3072D">
        <w:rPr>
          <w:rFonts w:eastAsia="MS Mincho"/>
          <w:b/>
          <w:bCs/>
          <w:sz w:val="20"/>
          <w:szCs w:val="20"/>
        </w:rPr>
        <w:t xml:space="preserve"> takes a high value, e.g. 100%</w:t>
      </w:r>
    </w:p>
    <w:p w14:paraId="4F0B1E7C" w14:textId="1F265B47" w:rsidR="001830C0" w:rsidRPr="00B3072D" w:rsidRDefault="004A418C" w:rsidP="001E2286">
      <w:pPr>
        <w:pStyle w:val="ListParagraph"/>
        <w:numPr>
          <w:ilvl w:val="4"/>
          <w:numId w:val="46"/>
        </w:numPr>
        <w:rPr>
          <w:rFonts w:eastAsia="Batang"/>
          <w:b/>
          <w:bCs/>
          <w:sz w:val="20"/>
          <w:szCs w:val="20"/>
          <w:lang w:eastAsia="zh-CN"/>
        </w:rPr>
      </w:pPr>
      <w:r w:rsidRPr="00B3072D">
        <w:rPr>
          <w:rFonts w:eastAsia="MS Mincho"/>
          <w:b/>
          <w:bCs/>
          <w:sz w:val="20"/>
          <w:szCs w:val="20"/>
        </w:rPr>
        <w:t>A typical/default value is TBD for P</w:t>
      </w:r>
      <w:r w:rsidRPr="00B3072D">
        <w:rPr>
          <w:rFonts w:eastAsia="MS Mincho"/>
          <w:b/>
          <w:bCs/>
          <w:sz w:val="20"/>
          <w:szCs w:val="20"/>
          <w:vertAlign w:val="subscript"/>
        </w:rPr>
        <w:t>CCA_UL</w:t>
      </w:r>
      <w:r w:rsidRPr="00B3072D">
        <w:rPr>
          <w:rFonts w:eastAsia="MS Mincho"/>
          <w:b/>
          <w:bCs/>
          <w:sz w:val="20"/>
          <w:szCs w:val="20"/>
        </w:rPr>
        <w:t xml:space="preserve"> </w:t>
      </w:r>
      <w:r w:rsidR="000342CF" w:rsidRPr="00B3072D">
        <w:rPr>
          <w:rFonts w:eastAsia="MS Mincho"/>
          <w:b/>
          <w:bCs/>
          <w:sz w:val="20"/>
          <w:szCs w:val="20"/>
        </w:rPr>
        <w:t>i</w:t>
      </w:r>
      <w:r w:rsidR="001830C0" w:rsidRPr="00B3072D">
        <w:rPr>
          <w:rFonts w:eastAsia="MS Mincho"/>
          <w:b/>
          <w:bCs/>
          <w:sz w:val="20"/>
          <w:szCs w:val="20"/>
        </w:rPr>
        <w:t xml:space="preserve">n </w:t>
      </w:r>
      <w:r w:rsidRPr="00B3072D">
        <w:rPr>
          <w:rFonts w:eastAsia="MS Mincho"/>
          <w:b/>
          <w:bCs/>
          <w:sz w:val="20"/>
          <w:szCs w:val="20"/>
        </w:rPr>
        <w:t>other test cases</w:t>
      </w:r>
      <w:r w:rsidR="0051612A">
        <w:rPr>
          <w:rFonts w:eastAsia="MS Mincho"/>
          <w:b/>
          <w:bCs/>
          <w:sz w:val="20"/>
          <w:szCs w:val="20"/>
        </w:rPr>
        <w:t>,</w:t>
      </w:r>
      <w:r w:rsidR="001F3263">
        <w:rPr>
          <w:rFonts w:eastAsia="MS Mincho"/>
          <w:b/>
          <w:bCs/>
          <w:sz w:val="20"/>
          <w:szCs w:val="20"/>
        </w:rPr>
        <w:t xml:space="preserve"> e.g. 75%</w:t>
      </w:r>
    </w:p>
    <w:p w14:paraId="622A4EB8" w14:textId="5BFDF574" w:rsidR="00D30E20" w:rsidRPr="00B3072D" w:rsidRDefault="00D30E20" w:rsidP="00585170">
      <w:pPr>
        <w:pStyle w:val="ListParagraph"/>
        <w:numPr>
          <w:ilvl w:val="1"/>
          <w:numId w:val="46"/>
        </w:numPr>
        <w:rPr>
          <w:rFonts w:eastAsia="MS Mincho"/>
          <w:b/>
          <w:bCs/>
          <w:sz w:val="20"/>
          <w:szCs w:val="20"/>
        </w:rPr>
      </w:pPr>
      <w:r w:rsidRPr="00B3072D">
        <w:rPr>
          <w:rFonts w:eastAsia="MS Mincho"/>
          <w:b/>
          <w:bCs/>
          <w:sz w:val="20"/>
          <w:szCs w:val="20"/>
        </w:rPr>
        <w:t xml:space="preserve">The </w:t>
      </w:r>
      <w:r w:rsidR="009179D0" w:rsidRPr="00B3072D">
        <w:rPr>
          <w:rFonts w:eastAsia="MS Mincho"/>
          <w:b/>
          <w:bCs/>
          <w:sz w:val="20"/>
          <w:szCs w:val="20"/>
        </w:rPr>
        <w:t>TE</w:t>
      </w:r>
      <w:r w:rsidRPr="00B3072D">
        <w:rPr>
          <w:rFonts w:eastAsia="MS Mincho"/>
          <w:b/>
          <w:bCs/>
          <w:sz w:val="20"/>
          <w:szCs w:val="20"/>
        </w:rPr>
        <w:t xml:space="preserve"> keeps a count of the number of UL CCA failures it cause</w:t>
      </w:r>
      <w:r w:rsidR="009179D0" w:rsidRPr="00B3072D">
        <w:rPr>
          <w:rFonts w:eastAsia="MS Mincho"/>
          <w:b/>
          <w:bCs/>
          <w:sz w:val="20"/>
          <w:szCs w:val="20"/>
        </w:rPr>
        <w:t>s</w:t>
      </w:r>
      <w:r w:rsidRPr="00B3072D">
        <w:rPr>
          <w:rFonts w:eastAsia="MS Mincho"/>
          <w:b/>
          <w:bCs/>
          <w:sz w:val="20"/>
          <w:szCs w:val="20"/>
        </w:rPr>
        <w:t>.</w:t>
      </w:r>
    </w:p>
    <w:p w14:paraId="76ABEA0A" w14:textId="62B38710" w:rsidR="009179D0" w:rsidRPr="00B3072D" w:rsidRDefault="009179D0" w:rsidP="00585170">
      <w:pPr>
        <w:pStyle w:val="ListParagraph"/>
        <w:numPr>
          <w:ilvl w:val="1"/>
          <w:numId w:val="46"/>
        </w:numPr>
        <w:rPr>
          <w:rFonts w:eastAsia="MS Mincho"/>
          <w:b/>
          <w:bCs/>
          <w:sz w:val="20"/>
          <w:szCs w:val="20"/>
        </w:rPr>
      </w:pPr>
      <w:r w:rsidRPr="00B3072D">
        <w:rPr>
          <w:rFonts w:eastAsia="MS Mincho"/>
          <w:b/>
          <w:bCs/>
          <w:sz w:val="20"/>
          <w:szCs w:val="20"/>
        </w:rPr>
        <w:t>The TE monitors the UL resource for the desired UL signal.</w:t>
      </w:r>
    </w:p>
    <w:p w14:paraId="2B53D920" w14:textId="1AB96C8A" w:rsidR="006F592E" w:rsidRPr="00B3072D" w:rsidRDefault="006F592E" w:rsidP="00585170">
      <w:pPr>
        <w:pStyle w:val="ListParagraph"/>
        <w:numPr>
          <w:ilvl w:val="1"/>
          <w:numId w:val="46"/>
        </w:numPr>
        <w:rPr>
          <w:rFonts w:eastAsia="MS Mincho"/>
          <w:b/>
          <w:bCs/>
          <w:sz w:val="20"/>
          <w:szCs w:val="20"/>
        </w:rPr>
      </w:pPr>
      <w:r w:rsidRPr="00B3072D">
        <w:rPr>
          <w:rFonts w:eastAsia="MS Mincho"/>
          <w:b/>
          <w:bCs/>
          <w:sz w:val="20"/>
          <w:szCs w:val="20"/>
        </w:rPr>
        <w:t xml:space="preserve">Based on </w:t>
      </w:r>
      <w:r w:rsidR="00250FFA" w:rsidRPr="00B3072D">
        <w:rPr>
          <w:rFonts w:eastAsia="MS Mincho"/>
          <w:b/>
          <w:bCs/>
          <w:sz w:val="20"/>
          <w:szCs w:val="20"/>
        </w:rPr>
        <w:t xml:space="preserve">when and/or </w:t>
      </w:r>
      <w:r w:rsidRPr="00B3072D">
        <w:rPr>
          <w:rFonts w:eastAsia="MS Mincho"/>
          <w:b/>
          <w:bCs/>
          <w:sz w:val="20"/>
          <w:szCs w:val="20"/>
        </w:rPr>
        <w:t xml:space="preserve">whether the TE receives the </w:t>
      </w:r>
      <w:r w:rsidR="00250FFA" w:rsidRPr="00B3072D">
        <w:rPr>
          <w:rFonts w:eastAsia="MS Mincho"/>
          <w:b/>
          <w:bCs/>
          <w:sz w:val="20"/>
          <w:szCs w:val="20"/>
        </w:rPr>
        <w:t xml:space="preserve">desired UL </w:t>
      </w:r>
      <w:r w:rsidRPr="00B3072D">
        <w:rPr>
          <w:rFonts w:eastAsia="MS Mincho"/>
          <w:b/>
          <w:bCs/>
          <w:sz w:val="20"/>
          <w:szCs w:val="20"/>
        </w:rPr>
        <w:t xml:space="preserve">signal, </w:t>
      </w:r>
      <w:r w:rsidR="00585170" w:rsidRPr="00B3072D">
        <w:rPr>
          <w:rFonts w:eastAsia="MS Mincho"/>
          <w:b/>
          <w:bCs/>
          <w:sz w:val="20"/>
          <w:szCs w:val="20"/>
        </w:rPr>
        <w:t>it</w:t>
      </w:r>
      <w:r w:rsidRPr="00B3072D">
        <w:rPr>
          <w:rFonts w:eastAsia="MS Mincho"/>
          <w:b/>
          <w:bCs/>
          <w:sz w:val="20"/>
          <w:szCs w:val="20"/>
        </w:rPr>
        <w:t xml:space="preserve"> </w:t>
      </w:r>
      <w:r w:rsidR="00250FFA" w:rsidRPr="00B3072D">
        <w:rPr>
          <w:rFonts w:eastAsia="MS Mincho"/>
          <w:b/>
          <w:bCs/>
          <w:sz w:val="20"/>
          <w:szCs w:val="20"/>
        </w:rPr>
        <w:t>deems</w:t>
      </w:r>
      <w:r w:rsidRPr="00B3072D">
        <w:rPr>
          <w:rFonts w:eastAsia="MS Mincho"/>
          <w:b/>
          <w:bCs/>
          <w:sz w:val="20"/>
          <w:szCs w:val="20"/>
        </w:rPr>
        <w:t xml:space="preserve"> the test case </w:t>
      </w:r>
      <w:r w:rsidR="00250FFA" w:rsidRPr="00B3072D">
        <w:rPr>
          <w:rFonts w:eastAsia="MS Mincho"/>
          <w:b/>
          <w:bCs/>
          <w:sz w:val="20"/>
          <w:szCs w:val="20"/>
        </w:rPr>
        <w:t xml:space="preserve">to </w:t>
      </w:r>
      <w:r w:rsidRPr="00B3072D">
        <w:rPr>
          <w:rFonts w:eastAsia="MS Mincho"/>
          <w:b/>
          <w:bCs/>
          <w:sz w:val="20"/>
          <w:szCs w:val="20"/>
        </w:rPr>
        <w:t>pass/fail</w:t>
      </w:r>
    </w:p>
    <w:p w14:paraId="269DF09C" w14:textId="77777777" w:rsidR="00116987" w:rsidRDefault="00116987" w:rsidP="00B7648B">
      <w:pPr>
        <w:pStyle w:val="ListParagraph"/>
        <w:ind w:left="0"/>
        <w:rPr>
          <w:rFonts w:eastAsia="Batang"/>
          <w:b/>
          <w:sz w:val="20"/>
          <w:szCs w:val="20"/>
          <w:lang w:eastAsia="zh-CN"/>
        </w:rPr>
      </w:pPr>
    </w:p>
    <w:p w14:paraId="53987AF3" w14:textId="77777777" w:rsidR="00116987" w:rsidRDefault="00116987" w:rsidP="00B7648B">
      <w:pPr>
        <w:pStyle w:val="ListParagraph"/>
        <w:ind w:left="0"/>
        <w:rPr>
          <w:rFonts w:eastAsia="Batang"/>
          <w:b/>
          <w:sz w:val="20"/>
          <w:szCs w:val="20"/>
          <w:lang w:eastAsia="zh-CN"/>
        </w:rPr>
      </w:pPr>
    </w:p>
    <w:p w14:paraId="0633B227" w14:textId="17129C5C" w:rsidR="00306C43" w:rsidRPr="0097635E" w:rsidRDefault="0097635E" w:rsidP="001003FF">
      <w:pPr>
        <w:rPr>
          <w:rFonts w:eastAsia="Batang"/>
          <w:bCs/>
          <w:lang w:eastAsia="zh-CN"/>
        </w:rPr>
      </w:pPr>
      <w:r>
        <w:rPr>
          <w:rFonts w:eastAsia="Batang"/>
          <w:bCs/>
          <w:lang w:eastAsia="zh-CN"/>
        </w:rPr>
        <w:t xml:space="preserve">One </w:t>
      </w:r>
      <w:r w:rsidR="001F3263">
        <w:rPr>
          <w:rFonts w:eastAsia="Batang"/>
          <w:bCs/>
          <w:lang w:eastAsia="zh-CN"/>
        </w:rPr>
        <w:t>issue</w:t>
      </w:r>
      <w:r>
        <w:rPr>
          <w:rFonts w:eastAsia="Batang"/>
          <w:bCs/>
          <w:lang w:eastAsia="zh-CN"/>
        </w:rPr>
        <w:t xml:space="preserve"> with this methodol</w:t>
      </w:r>
      <w:r w:rsidR="00FC58C6">
        <w:rPr>
          <w:rFonts w:eastAsia="Batang"/>
          <w:bCs/>
          <w:lang w:eastAsia="zh-CN"/>
        </w:rPr>
        <w:t xml:space="preserve">ogy arises during Random Access, where the UE may have wrongly calculated the </w:t>
      </w:r>
      <w:r w:rsidR="00124D9B">
        <w:rPr>
          <w:rFonts w:eastAsia="Batang"/>
          <w:bCs/>
          <w:lang w:eastAsia="zh-CN"/>
        </w:rPr>
        <w:t>UL transmission power for Msg1/</w:t>
      </w:r>
      <w:proofErr w:type="spellStart"/>
      <w:r w:rsidR="00124D9B">
        <w:rPr>
          <w:rFonts w:eastAsia="Batang"/>
          <w:bCs/>
          <w:lang w:eastAsia="zh-CN"/>
        </w:rPr>
        <w:t>Msg</w:t>
      </w:r>
      <w:proofErr w:type="spellEnd"/>
      <w:r w:rsidR="00124D9B">
        <w:rPr>
          <w:rFonts w:eastAsia="Batang"/>
          <w:bCs/>
          <w:lang w:eastAsia="zh-CN"/>
        </w:rPr>
        <w:t xml:space="preserve"> A and the</w:t>
      </w:r>
      <w:r w:rsidR="00306C43">
        <w:rPr>
          <w:rFonts w:eastAsia="Batang"/>
          <w:bCs/>
          <w:lang w:eastAsia="zh-CN"/>
        </w:rPr>
        <w:t xml:space="preserve"> decoding fails at the test equipment</w:t>
      </w:r>
      <w:r w:rsidR="00261F45">
        <w:rPr>
          <w:rFonts w:eastAsia="Batang"/>
          <w:bCs/>
          <w:lang w:eastAsia="zh-CN"/>
        </w:rPr>
        <w:t xml:space="preserve"> leading to an ambiguity</w:t>
      </w:r>
      <w:r w:rsidR="00CC6FC9">
        <w:rPr>
          <w:rFonts w:eastAsia="Batang"/>
          <w:bCs/>
          <w:lang w:eastAsia="zh-CN"/>
        </w:rPr>
        <w:t>. The test equipment might consider this as an UL LBT failure in this case</w:t>
      </w:r>
      <w:r w:rsidR="00535B14">
        <w:rPr>
          <w:rFonts w:eastAsia="Batang"/>
          <w:bCs/>
          <w:lang w:eastAsia="zh-CN"/>
        </w:rPr>
        <w:t xml:space="preserve"> and </w:t>
      </w:r>
      <w:r w:rsidR="008338E6">
        <w:rPr>
          <w:rFonts w:eastAsia="Batang"/>
          <w:bCs/>
          <w:lang w:eastAsia="zh-CN"/>
        </w:rPr>
        <w:t>fail the test case. However, one way to circumvent this issue is by</w:t>
      </w:r>
      <w:r w:rsidR="005B5423">
        <w:rPr>
          <w:rFonts w:eastAsia="Batang"/>
          <w:bCs/>
          <w:lang w:eastAsia="zh-CN"/>
        </w:rPr>
        <w:t xml:space="preserve"> configuring the </w:t>
      </w:r>
      <w:bookmarkStart w:id="0" w:name="_Hlk61595022"/>
      <w:proofErr w:type="spellStart"/>
      <w:r w:rsidR="00C16890">
        <w:rPr>
          <w:i/>
          <w:lang w:eastAsia="ko-KR"/>
        </w:rPr>
        <w:t>preambleReceivedTargetPower</w:t>
      </w:r>
      <w:proofErr w:type="spellEnd"/>
      <w:r w:rsidR="00C02416">
        <w:rPr>
          <w:iCs/>
          <w:lang w:eastAsia="ko-KR"/>
        </w:rPr>
        <w:t xml:space="preserve"> </w:t>
      </w:r>
      <w:r w:rsidR="00C043E9">
        <w:rPr>
          <w:iCs/>
          <w:lang w:eastAsia="ko-KR"/>
        </w:rPr>
        <w:t xml:space="preserve">for msg1 </w:t>
      </w:r>
      <w:r w:rsidR="00C02416">
        <w:rPr>
          <w:iCs/>
          <w:lang w:eastAsia="ko-KR"/>
        </w:rPr>
        <w:t xml:space="preserve">and </w:t>
      </w:r>
      <w:proofErr w:type="spellStart"/>
      <w:r w:rsidR="00C043E9">
        <w:rPr>
          <w:rFonts w:eastAsia="DengXian"/>
          <w:i/>
          <w:iCs/>
          <w:lang w:eastAsia="zh-CN"/>
        </w:rPr>
        <w:t>msgA-PreambleReceivedTargetPower</w:t>
      </w:r>
      <w:proofErr w:type="spellEnd"/>
      <w:r w:rsidR="00C043E9">
        <w:rPr>
          <w:rFonts w:eastAsia="DengXian"/>
          <w:i/>
          <w:iCs/>
          <w:lang w:eastAsia="zh-CN"/>
        </w:rPr>
        <w:t xml:space="preserve"> </w:t>
      </w:r>
      <w:r w:rsidR="00C043E9">
        <w:rPr>
          <w:rFonts w:eastAsia="DengXian"/>
          <w:lang w:eastAsia="zh-CN"/>
        </w:rPr>
        <w:t xml:space="preserve">for </w:t>
      </w:r>
      <w:proofErr w:type="spellStart"/>
      <w:r w:rsidR="00C043E9">
        <w:rPr>
          <w:rFonts w:eastAsia="DengXian"/>
          <w:lang w:eastAsia="zh-CN"/>
        </w:rPr>
        <w:t>msg</w:t>
      </w:r>
      <w:proofErr w:type="spellEnd"/>
      <w:r w:rsidR="00C043E9">
        <w:rPr>
          <w:rFonts w:eastAsia="DengXian"/>
          <w:lang w:eastAsia="zh-CN"/>
        </w:rPr>
        <w:t xml:space="preserve"> A to the highest value</w:t>
      </w:r>
      <w:bookmarkEnd w:id="0"/>
      <w:r w:rsidR="003C71BB">
        <w:rPr>
          <w:rFonts w:eastAsia="DengXian"/>
          <w:lang w:eastAsia="zh-CN"/>
        </w:rPr>
        <w:t>.</w:t>
      </w:r>
    </w:p>
    <w:p w14:paraId="1F384108" w14:textId="3A7912B6" w:rsidR="004154B9" w:rsidRDefault="004154B9" w:rsidP="001003FF">
      <w:pPr>
        <w:rPr>
          <w:rFonts w:eastAsia="Batang"/>
          <w:b/>
          <w:lang w:eastAsia="zh-CN"/>
        </w:rPr>
      </w:pPr>
      <w:r>
        <w:rPr>
          <w:rFonts w:eastAsia="Batang"/>
          <w:b/>
          <w:lang w:eastAsia="zh-CN"/>
        </w:rPr>
        <w:t>Observation</w:t>
      </w:r>
      <w:r w:rsidR="00C0152B">
        <w:rPr>
          <w:rFonts w:eastAsia="Batang"/>
          <w:b/>
          <w:lang w:eastAsia="zh-CN"/>
        </w:rPr>
        <w:t xml:space="preserve"> </w:t>
      </w:r>
      <w:r w:rsidR="000D0C32">
        <w:rPr>
          <w:rFonts w:eastAsia="Batang"/>
          <w:b/>
          <w:lang w:eastAsia="zh-CN"/>
        </w:rPr>
        <w:t>3</w:t>
      </w:r>
      <w:r w:rsidR="00C0152B">
        <w:rPr>
          <w:rFonts w:eastAsia="Batang"/>
          <w:b/>
          <w:lang w:eastAsia="zh-CN"/>
        </w:rPr>
        <w:t xml:space="preserve">. During random access, </w:t>
      </w:r>
      <w:r w:rsidR="003C71BB">
        <w:rPr>
          <w:rFonts w:eastAsia="Batang"/>
          <w:b/>
          <w:lang w:eastAsia="zh-CN"/>
        </w:rPr>
        <w:t xml:space="preserve">the </w:t>
      </w:r>
      <w:r w:rsidR="00C0152B">
        <w:rPr>
          <w:rFonts w:eastAsia="Batang"/>
          <w:b/>
          <w:lang w:eastAsia="zh-CN"/>
        </w:rPr>
        <w:t xml:space="preserve">uncertainty in the </w:t>
      </w:r>
      <w:r w:rsidR="001C3132">
        <w:rPr>
          <w:rFonts w:eastAsia="Batang"/>
          <w:b/>
          <w:lang w:eastAsia="zh-CN"/>
        </w:rPr>
        <w:t xml:space="preserve">UE </w:t>
      </w:r>
      <w:r w:rsidR="00C0152B">
        <w:rPr>
          <w:rFonts w:eastAsia="Batang"/>
          <w:b/>
          <w:lang w:eastAsia="zh-CN"/>
        </w:rPr>
        <w:t xml:space="preserve">calculated </w:t>
      </w:r>
      <w:r w:rsidR="001C3132">
        <w:rPr>
          <w:rFonts w:eastAsia="Batang"/>
          <w:b/>
          <w:lang w:eastAsia="zh-CN"/>
        </w:rPr>
        <w:t xml:space="preserve">UL </w:t>
      </w:r>
      <w:r w:rsidR="008142EF">
        <w:rPr>
          <w:rFonts w:eastAsia="Batang"/>
          <w:b/>
          <w:lang w:eastAsia="zh-CN"/>
        </w:rPr>
        <w:t>transmission</w:t>
      </w:r>
      <w:r w:rsidR="001C3132">
        <w:rPr>
          <w:rFonts w:eastAsia="Batang"/>
          <w:b/>
          <w:lang w:eastAsia="zh-CN"/>
        </w:rPr>
        <w:t xml:space="preserve"> </w:t>
      </w:r>
      <w:r w:rsidR="00C0152B">
        <w:rPr>
          <w:rFonts w:eastAsia="Batang"/>
          <w:b/>
          <w:lang w:eastAsia="zh-CN"/>
        </w:rPr>
        <w:t>power</w:t>
      </w:r>
      <w:r w:rsidR="001C3132">
        <w:rPr>
          <w:rFonts w:eastAsia="Batang"/>
          <w:b/>
          <w:lang w:eastAsia="zh-CN"/>
        </w:rPr>
        <w:t xml:space="preserve"> may </w:t>
      </w:r>
      <w:r w:rsidR="00E55BAD">
        <w:rPr>
          <w:rFonts w:eastAsia="Batang"/>
          <w:b/>
          <w:lang w:eastAsia="zh-CN"/>
        </w:rPr>
        <w:t>cause decoding failure at the test equipment</w:t>
      </w:r>
      <w:r w:rsidR="008F5141">
        <w:rPr>
          <w:rFonts w:eastAsia="Batang"/>
          <w:b/>
          <w:lang w:eastAsia="zh-CN"/>
        </w:rPr>
        <w:t xml:space="preserve"> leading to falsely</w:t>
      </w:r>
      <w:r w:rsidR="008142EF">
        <w:rPr>
          <w:rFonts w:eastAsia="Batang"/>
          <w:b/>
          <w:lang w:eastAsia="zh-CN"/>
        </w:rPr>
        <w:t xml:space="preserve"> assuming an UL LBT failure and failing the test case.</w:t>
      </w:r>
    </w:p>
    <w:p w14:paraId="2BF099E9" w14:textId="0955E89B" w:rsidR="001003FF" w:rsidRPr="005E1D73" w:rsidRDefault="008142EF" w:rsidP="00945EE2">
      <w:pPr>
        <w:rPr>
          <w:highlight w:val="yellow"/>
          <w:lang w:val="en-US"/>
        </w:rPr>
      </w:pPr>
      <w:r>
        <w:rPr>
          <w:rFonts w:eastAsia="Batang"/>
          <w:b/>
          <w:lang w:eastAsia="zh-CN"/>
        </w:rPr>
        <w:t xml:space="preserve">Proposal </w:t>
      </w:r>
      <w:r w:rsidR="000D0C32">
        <w:rPr>
          <w:rFonts w:eastAsia="Batang"/>
          <w:b/>
          <w:lang w:eastAsia="zh-CN"/>
        </w:rPr>
        <w:t>5</w:t>
      </w:r>
      <w:r>
        <w:rPr>
          <w:rFonts w:eastAsia="Batang"/>
          <w:b/>
          <w:lang w:eastAsia="zh-CN"/>
        </w:rPr>
        <w:t xml:space="preserve">. Test equipment to configure </w:t>
      </w:r>
      <w:proofErr w:type="spellStart"/>
      <w:r w:rsidRPr="008142EF">
        <w:rPr>
          <w:rFonts w:eastAsia="Batang"/>
          <w:b/>
          <w:i/>
          <w:lang w:eastAsia="zh-CN"/>
        </w:rPr>
        <w:t>preambleReceivedTargetPower</w:t>
      </w:r>
      <w:proofErr w:type="spellEnd"/>
      <w:r w:rsidRPr="008142EF">
        <w:rPr>
          <w:rFonts w:eastAsia="Batang"/>
          <w:b/>
          <w:iCs/>
          <w:lang w:eastAsia="zh-CN"/>
        </w:rPr>
        <w:t xml:space="preserve"> for msg1 and </w:t>
      </w:r>
      <w:proofErr w:type="spellStart"/>
      <w:r w:rsidRPr="008142EF">
        <w:rPr>
          <w:rFonts w:eastAsia="Batang"/>
          <w:b/>
          <w:i/>
          <w:iCs/>
          <w:lang w:eastAsia="zh-CN"/>
        </w:rPr>
        <w:t>msgA-PreambleReceivedTargetPower</w:t>
      </w:r>
      <w:proofErr w:type="spellEnd"/>
      <w:r w:rsidRPr="008142EF">
        <w:rPr>
          <w:rFonts w:eastAsia="Batang"/>
          <w:b/>
          <w:i/>
          <w:iCs/>
          <w:lang w:eastAsia="zh-CN"/>
        </w:rPr>
        <w:t xml:space="preserve"> </w:t>
      </w:r>
      <w:r w:rsidRPr="008142EF">
        <w:rPr>
          <w:rFonts w:eastAsia="Batang"/>
          <w:b/>
          <w:lang w:eastAsia="zh-CN"/>
        </w:rPr>
        <w:t xml:space="preserve">for </w:t>
      </w:r>
      <w:proofErr w:type="spellStart"/>
      <w:r w:rsidRPr="008142EF">
        <w:rPr>
          <w:rFonts w:eastAsia="Batang"/>
          <w:b/>
          <w:lang w:eastAsia="zh-CN"/>
        </w:rPr>
        <w:t>msgA</w:t>
      </w:r>
      <w:proofErr w:type="spellEnd"/>
      <w:r w:rsidRPr="008142EF">
        <w:rPr>
          <w:rFonts w:eastAsia="Batang"/>
          <w:b/>
          <w:lang w:eastAsia="zh-CN"/>
        </w:rPr>
        <w:t xml:space="preserve"> to the highest value</w:t>
      </w:r>
      <w:r w:rsidR="00945EE2">
        <w:rPr>
          <w:rFonts w:eastAsia="Batang"/>
          <w:b/>
          <w:lang w:eastAsia="zh-CN"/>
        </w:rPr>
        <w:t xml:space="preserve"> for UL LBT test cases.</w:t>
      </w:r>
    </w:p>
    <w:p w14:paraId="74729A0E" w14:textId="6042C23D" w:rsidR="00BF286F" w:rsidRDefault="00AB1C63" w:rsidP="00E61005">
      <w:pPr>
        <w:pStyle w:val="Heading1"/>
        <w:rPr>
          <w:lang w:val="en-US"/>
        </w:rPr>
      </w:pPr>
      <w:r>
        <w:rPr>
          <w:lang w:val="en-US"/>
        </w:rPr>
        <w:t>T</w:t>
      </w:r>
      <w:r w:rsidR="00803527">
        <w:rPr>
          <w:lang w:val="en-US"/>
        </w:rPr>
        <w:t>est</w:t>
      </w:r>
      <w:r>
        <w:rPr>
          <w:lang w:val="en-US"/>
        </w:rPr>
        <w:t xml:space="preserve"> cases with UL CCA </w:t>
      </w:r>
      <w:r w:rsidR="00BB193D">
        <w:rPr>
          <w:lang w:val="en-US"/>
        </w:rPr>
        <w:t>failures</w:t>
      </w:r>
    </w:p>
    <w:p w14:paraId="0066FE1C" w14:textId="7B521D87" w:rsidR="00C55EEE" w:rsidRDefault="00452354" w:rsidP="00D911F4">
      <w:pPr>
        <w:rPr>
          <w:lang w:val="en-US"/>
        </w:rPr>
      </w:pPr>
      <w:r>
        <w:rPr>
          <w:lang w:val="en-US"/>
        </w:rPr>
        <w:t>During RAN4#9</w:t>
      </w:r>
      <w:r w:rsidR="0051057C">
        <w:rPr>
          <w:lang w:val="en-US"/>
        </w:rPr>
        <w:t>8</w:t>
      </w:r>
      <w:r>
        <w:rPr>
          <w:lang w:val="en-US"/>
        </w:rPr>
        <w:t xml:space="preserve">e it was discussed whether to </w:t>
      </w:r>
      <w:r w:rsidR="00942B9C">
        <w:rPr>
          <w:lang w:val="en-US"/>
        </w:rPr>
        <w:t>test UL LBT failures</w:t>
      </w:r>
      <w:r w:rsidR="00E92898">
        <w:rPr>
          <w:lang w:val="en-US"/>
        </w:rPr>
        <w:t xml:space="preserve"> in all the requirements or choose one typical </w:t>
      </w:r>
      <w:r w:rsidR="007D6219">
        <w:rPr>
          <w:lang w:val="en-US"/>
        </w:rPr>
        <w:t>test case to test this functionality</w:t>
      </w:r>
      <w:r w:rsidR="000F0CE5">
        <w:rPr>
          <w:lang w:val="en-US"/>
        </w:rPr>
        <w:t xml:space="preserve">. </w:t>
      </w:r>
      <w:r w:rsidR="001B4EC6">
        <w:rPr>
          <w:lang w:val="en-US"/>
        </w:rPr>
        <w:t>We think it</w:t>
      </w:r>
      <w:r w:rsidR="0046560E">
        <w:rPr>
          <w:lang w:val="en-US"/>
        </w:rPr>
        <w:t xml:space="preserve"> i</w:t>
      </w:r>
      <w:r w:rsidR="000C4C80">
        <w:rPr>
          <w:lang w:val="en-US"/>
        </w:rPr>
        <w:t>s a good idea to minimize the test cases by avoiding test the same requirement across</w:t>
      </w:r>
      <w:r w:rsidR="007828D8">
        <w:rPr>
          <w:lang w:val="en-US"/>
        </w:rPr>
        <w:t xml:space="preserve"> different features. </w:t>
      </w:r>
    </w:p>
    <w:p w14:paraId="7504BC94" w14:textId="35DA1AB3" w:rsidR="00DF13D1" w:rsidRDefault="00C55EEE" w:rsidP="00D911F4">
      <w:pPr>
        <w:rPr>
          <w:lang w:val="en-US"/>
        </w:rPr>
      </w:pPr>
      <w:r>
        <w:rPr>
          <w:rFonts w:eastAsia="Batang"/>
          <w:b/>
          <w:lang w:eastAsia="zh-CN"/>
        </w:rPr>
        <w:t xml:space="preserve">Observation </w:t>
      </w:r>
      <w:r w:rsidR="00851264">
        <w:rPr>
          <w:rFonts w:eastAsia="Batang"/>
          <w:b/>
          <w:lang w:eastAsia="zh-CN"/>
        </w:rPr>
        <w:t>4</w:t>
      </w:r>
      <w:r>
        <w:rPr>
          <w:rFonts w:eastAsia="Batang"/>
          <w:b/>
          <w:lang w:eastAsia="zh-CN"/>
        </w:rPr>
        <w:t xml:space="preserve">. </w:t>
      </w:r>
      <w:r w:rsidR="0046560E">
        <w:rPr>
          <w:rFonts w:eastAsia="Batang"/>
          <w:b/>
          <w:lang w:eastAsia="zh-CN"/>
        </w:rPr>
        <w:t xml:space="preserve">It is a good idea to </w:t>
      </w:r>
      <w:r w:rsidR="00513C9C">
        <w:rPr>
          <w:rFonts w:eastAsia="Batang"/>
          <w:b/>
          <w:lang w:eastAsia="zh-CN"/>
        </w:rPr>
        <w:t>choose one typica</w:t>
      </w:r>
      <w:r w:rsidR="005A0CAD">
        <w:rPr>
          <w:rFonts w:eastAsia="Batang"/>
          <w:b/>
          <w:lang w:eastAsia="zh-CN"/>
        </w:rPr>
        <w:t>l</w:t>
      </w:r>
      <w:r w:rsidR="00513C9C">
        <w:rPr>
          <w:rFonts w:eastAsia="Batang"/>
          <w:b/>
          <w:lang w:eastAsia="zh-CN"/>
        </w:rPr>
        <w:t xml:space="preserve"> test tase to test the same requirement</w:t>
      </w:r>
      <w:r w:rsidR="009C5A04">
        <w:rPr>
          <w:rFonts w:eastAsia="Batang"/>
          <w:b/>
          <w:lang w:eastAsia="zh-CN"/>
        </w:rPr>
        <w:t>, e.g., delay in acquiring PRACH resource</w:t>
      </w:r>
      <w:r w:rsidR="005A0CAD">
        <w:rPr>
          <w:rFonts w:eastAsia="Batang"/>
          <w:b/>
          <w:lang w:eastAsia="zh-CN"/>
        </w:rPr>
        <w:t xml:space="preserve"> across multiple RRM</w:t>
      </w:r>
      <w:r w:rsidR="00657362">
        <w:rPr>
          <w:rFonts w:eastAsia="Batang"/>
          <w:b/>
          <w:lang w:eastAsia="zh-CN"/>
        </w:rPr>
        <w:t xml:space="preserve"> features.</w:t>
      </w:r>
    </w:p>
    <w:p w14:paraId="6C328547" w14:textId="2A8615F2" w:rsidR="00A7440D" w:rsidRDefault="007828D8" w:rsidP="00D911F4">
      <w:pPr>
        <w:rPr>
          <w:lang w:val="en-US"/>
        </w:rPr>
      </w:pPr>
      <w:r>
        <w:rPr>
          <w:lang w:val="en-US"/>
        </w:rPr>
        <w:t>Below we lis</w:t>
      </w:r>
      <w:r w:rsidR="00E4419C">
        <w:rPr>
          <w:lang w:val="en-US"/>
        </w:rPr>
        <w:t>t</w:t>
      </w:r>
      <w:r w:rsidR="00063925">
        <w:rPr>
          <w:lang w:val="en-US"/>
        </w:rPr>
        <w:t xml:space="preserve"> the </w:t>
      </w:r>
      <w:r w:rsidR="000244C7">
        <w:rPr>
          <w:lang w:val="en-US"/>
        </w:rPr>
        <w:t>features</w:t>
      </w:r>
      <w:r w:rsidR="00063925">
        <w:rPr>
          <w:lang w:val="en-US"/>
        </w:rPr>
        <w:t xml:space="preserve"> w</w:t>
      </w:r>
      <w:r w:rsidR="00E4419C">
        <w:rPr>
          <w:lang w:val="en-US"/>
        </w:rPr>
        <w:t xml:space="preserve">hich are impacted </w:t>
      </w:r>
      <w:r w:rsidR="000244C7">
        <w:rPr>
          <w:lang w:val="en-US"/>
        </w:rPr>
        <w:t>by</w:t>
      </w:r>
      <w:r w:rsidR="00E4419C">
        <w:rPr>
          <w:lang w:val="en-US"/>
        </w:rPr>
        <w:t xml:space="preserve"> UL LBT failures</w:t>
      </w:r>
      <w:r w:rsidR="00657362">
        <w:rPr>
          <w:lang w:val="en-US"/>
        </w:rPr>
        <w:t xml:space="preserve"> and</w:t>
      </w:r>
      <w:r w:rsidR="00D625A0">
        <w:rPr>
          <w:lang w:val="en-US"/>
        </w:rPr>
        <w:t xml:space="preserve"> along with the</w:t>
      </w:r>
      <w:r w:rsidR="000244C7">
        <w:rPr>
          <w:lang w:val="en-US"/>
        </w:rPr>
        <w:t xml:space="preserve"> corresponding requirement</w:t>
      </w:r>
    </w:p>
    <w:p w14:paraId="71105AD3" w14:textId="10161913" w:rsidR="00D625A0" w:rsidRDefault="00D625A0" w:rsidP="00D625A0">
      <w:pPr>
        <w:rPr>
          <w:rFonts w:eastAsia="Batang"/>
          <w:b/>
          <w:lang w:eastAsia="zh-CN"/>
        </w:rPr>
      </w:pPr>
      <w:r>
        <w:rPr>
          <w:rFonts w:eastAsia="Batang"/>
          <w:b/>
          <w:lang w:eastAsia="zh-CN"/>
        </w:rPr>
        <w:t xml:space="preserve">Observation </w:t>
      </w:r>
      <w:r w:rsidR="00851264">
        <w:rPr>
          <w:rFonts w:eastAsia="Batang"/>
          <w:b/>
          <w:lang w:eastAsia="zh-CN"/>
        </w:rPr>
        <w:t>5</w:t>
      </w:r>
      <w:r>
        <w:rPr>
          <w:rFonts w:eastAsia="Batang"/>
          <w:b/>
          <w:lang w:eastAsia="zh-CN"/>
        </w:rPr>
        <w:t>. List of features impacted with UL LBT failure</w:t>
      </w:r>
    </w:p>
    <w:p w14:paraId="76013FB5" w14:textId="77777777" w:rsidR="00D6631B" w:rsidRDefault="007E70E5" w:rsidP="007E70E5">
      <w:pPr>
        <w:numPr>
          <w:ilvl w:val="0"/>
          <w:numId w:val="39"/>
        </w:numPr>
        <w:spacing w:after="0"/>
        <w:textAlignment w:val="center"/>
        <w:rPr>
          <w:rFonts w:eastAsia="Batang"/>
          <w:b/>
          <w:highlight w:val="yellow"/>
          <w:lang w:eastAsia="zh-CN"/>
        </w:rPr>
      </w:pPr>
      <w:bookmarkStart w:id="1" w:name="_Hlk61598234"/>
      <w:r w:rsidRPr="007E70E5">
        <w:rPr>
          <w:rFonts w:eastAsia="Batang"/>
          <w:b/>
          <w:highlight w:val="yellow"/>
          <w:lang w:eastAsia="zh-CN"/>
        </w:rPr>
        <w:t xml:space="preserve">Handover to target cell using CCA </w:t>
      </w:r>
    </w:p>
    <w:p w14:paraId="3F731C39" w14:textId="015ABD11"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409DE533"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RRC re-establishment using CCA</w:t>
      </w:r>
    </w:p>
    <w:p w14:paraId="3E0E9B56" w14:textId="62B7BA27"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28407F93"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Random access</w:t>
      </w:r>
    </w:p>
    <w:p w14:paraId="516A09E8" w14:textId="1B104259"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52A54924"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RRC connection release with re-direction</w:t>
      </w:r>
    </w:p>
    <w:p w14:paraId="6C0AF70D" w14:textId="0A73003B"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4305B912"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BWP switch delay on consistent UL LBT recovery</w:t>
      </w:r>
    </w:p>
    <w:p w14:paraId="7BB48B88" w14:textId="1EECF44B" w:rsidR="007E70E5" w:rsidRPr="007E70E5" w:rsidRDefault="0058754E" w:rsidP="00D6631B">
      <w:pPr>
        <w:numPr>
          <w:ilvl w:val="1"/>
          <w:numId w:val="39"/>
        </w:numPr>
        <w:spacing w:after="0"/>
        <w:textAlignment w:val="center"/>
        <w:rPr>
          <w:rFonts w:eastAsia="Batang"/>
          <w:b/>
          <w:highlight w:val="yellow"/>
          <w:lang w:eastAsia="zh-CN"/>
        </w:rPr>
      </w:pPr>
      <w:r w:rsidRPr="00F9479B">
        <w:rPr>
          <w:rFonts w:eastAsia="Batang"/>
          <w:b/>
          <w:highlight w:val="yellow"/>
          <w:lang w:eastAsia="zh-CN"/>
        </w:rPr>
        <w:t xml:space="preserve">Additional </w:t>
      </w:r>
      <w:r w:rsidR="00836A50" w:rsidRPr="00F9479B">
        <w:rPr>
          <w:rFonts w:eastAsia="Batang"/>
          <w:b/>
          <w:highlight w:val="yellow"/>
          <w:lang w:eastAsia="zh-CN"/>
        </w:rPr>
        <w:t>d</w:t>
      </w:r>
      <w:r w:rsidR="007E70E5" w:rsidRPr="007E70E5">
        <w:rPr>
          <w:rFonts w:eastAsia="Batang"/>
          <w:b/>
          <w:highlight w:val="yellow"/>
          <w:lang w:eastAsia="zh-CN"/>
        </w:rPr>
        <w:t>elay in acquiring PRACH resource</w:t>
      </w:r>
      <w:r w:rsidR="00B72073" w:rsidRPr="00F9479B">
        <w:rPr>
          <w:rFonts w:eastAsia="Batang"/>
          <w:b/>
          <w:highlight w:val="yellow"/>
          <w:lang w:eastAsia="zh-CN"/>
        </w:rPr>
        <w:t xml:space="preserve"> as in Handover</w:t>
      </w:r>
    </w:p>
    <w:bookmarkEnd w:id="1"/>
    <w:p w14:paraId="5A48064D" w14:textId="77777777" w:rsidR="009F6780" w:rsidRDefault="007E70E5" w:rsidP="007E70E5">
      <w:pPr>
        <w:numPr>
          <w:ilvl w:val="0"/>
          <w:numId w:val="39"/>
        </w:numPr>
        <w:spacing w:after="0"/>
        <w:textAlignment w:val="center"/>
        <w:rPr>
          <w:rFonts w:eastAsia="Batang"/>
          <w:b/>
          <w:lang w:eastAsia="zh-CN"/>
        </w:rPr>
      </w:pPr>
      <w:proofErr w:type="spellStart"/>
      <w:r w:rsidRPr="007E70E5">
        <w:rPr>
          <w:rFonts w:eastAsia="Batang"/>
          <w:b/>
          <w:lang w:eastAsia="zh-CN"/>
        </w:rPr>
        <w:t>SCell</w:t>
      </w:r>
      <w:proofErr w:type="spellEnd"/>
      <w:r w:rsidRPr="007E70E5">
        <w:rPr>
          <w:rFonts w:eastAsia="Batang"/>
          <w:b/>
          <w:lang w:eastAsia="zh-CN"/>
        </w:rPr>
        <w:t xml:space="preserve"> activation </w:t>
      </w:r>
    </w:p>
    <w:p w14:paraId="03A3DDAE" w14:textId="78B7F17C" w:rsidR="00932C7F" w:rsidRPr="007E70E5" w:rsidRDefault="007E70E5" w:rsidP="000B05E0">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407C1827" w14:textId="77777777" w:rsidR="00932C7F" w:rsidRDefault="00932C7F" w:rsidP="00932C7F">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73B775FE" w14:textId="77777777" w:rsidR="00932C7F" w:rsidRDefault="00932C7F" w:rsidP="00932C7F">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47E5FF69" w14:textId="2ACC0030" w:rsidR="00932C7F" w:rsidRPr="007E70E5" w:rsidRDefault="00932C7F" w:rsidP="00EC1362">
      <w:pPr>
        <w:numPr>
          <w:ilvl w:val="1"/>
          <w:numId w:val="39"/>
        </w:numPr>
        <w:spacing w:after="0"/>
        <w:textAlignment w:val="center"/>
        <w:rPr>
          <w:rFonts w:eastAsia="Batang"/>
          <w:b/>
          <w:lang w:eastAsia="zh-CN"/>
        </w:rPr>
      </w:pPr>
      <w:r w:rsidRPr="00932C7F">
        <w:rPr>
          <w:rFonts w:eastAsia="Batang"/>
          <w:b/>
          <w:lang w:eastAsia="zh-CN"/>
        </w:rPr>
        <w:t xml:space="preserve">FFS: Assume it </w:t>
      </w:r>
      <w:proofErr w:type="gramStart"/>
      <w:r w:rsidRPr="00932C7F">
        <w:rPr>
          <w:rFonts w:eastAsia="Batang"/>
          <w:b/>
          <w:lang w:eastAsia="zh-CN"/>
        </w:rPr>
        <w:t>similar to</w:t>
      </w:r>
      <w:proofErr w:type="gramEnd"/>
      <w:r w:rsidRPr="00932C7F">
        <w:rPr>
          <w:rFonts w:eastAsia="Batang"/>
          <w:b/>
          <w:lang w:eastAsia="zh-CN"/>
        </w:rPr>
        <w:t xml:space="preserve"> above-mentioned </w:t>
      </w:r>
      <w:proofErr w:type="spellStart"/>
      <w:r w:rsidRPr="00932C7F">
        <w:rPr>
          <w:rFonts w:eastAsia="Batang"/>
          <w:b/>
          <w:lang w:eastAsia="zh-CN"/>
        </w:rPr>
        <w:t>SCell</w:t>
      </w:r>
      <w:proofErr w:type="spellEnd"/>
      <w:r w:rsidRPr="00932C7F">
        <w:rPr>
          <w:rFonts w:eastAsia="Batang"/>
          <w:b/>
          <w:lang w:eastAsia="zh-CN"/>
        </w:rPr>
        <w:t xml:space="preserve"> activation case</w:t>
      </w:r>
    </w:p>
    <w:p w14:paraId="0A42D212" w14:textId="77777777" w:rsidR="009F6780" w:rsidRDefault="007E70E5" w:rsidP="007E70E5">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4F88D181" w14:textId="43B82B64" w:rsidR="00D625A0" w:rsidRDefault="007E70E5" w:rsidP="00932C7F">
      <w:pPr>
        <w:numPr>
          <w:ilvl w:val="1"/>
          <w:numId w:val="39"/>
        </w:numPr>
        <w:spacing w:after="0"/>
        <w:textAlignment w:val="center"/>
        <w:rPr>
          <w:lang w:val="en-US"/>
        </w:rPr>
      </w:pPr>
      <w:r w:rsidRPr="007E70E5">
        <w:rPr>
          <w:rFonts w:eastAsia="Batang"/>
          <w:b/>
          <w:lang w:eastAsia="zh-CN"/>
        </w:rPr>
        <w:t>Delay in sending HARQ feedback transmissions</w:t>
      </w:r>
    </w:p>
    <w:p w14:paraId="7989CD18" w14:textId="77777777" w:rsidR="00C55EEE" w:rsidRDefault="00C55EEE" w:rsidP="00D911F4">
      <w:pPr>
        <w:rPr>
          <w:lang w:val="en-US"/>
        </w:rPr>
      </w:pPr>
    </w:p>
    <w:p w14:paraId="6024AF13" w14:textId="5724C44D" w:rsidR="00343406" w:rsidRDefault="00343406" w:rsidP="00D911F4">
      <w:pPr>
        <w:rPr>
          <w:lang w:val="en-US"/>
        </w:rPr>
      </w:pPr>
      <w:r>
        <w:rPr>
          <w:lang w:val="en-US"/>
        </w:rPr>
        <w:t xml:space="preserve">Based on the above observation, we may choose one typical case to </w:t>
      </w:r>
      <w:r w:rsidR="006E73F7">
        <w:rPr>
          <w:lang w:val="en-US"/>
        </w:rPr>
        <w:t>test – Additional delay in acquiring the PRACH resource</w:t>
      </w:r>
      <w:r w:rsidR="00383249">
        <w:rPr>
          <w:lang w:val="en-US"/>
        </w:rPr>
        <w:t xml:space="preserve"> and separate test cases may be defined for other requirements.</w:t>
      </w:r>
    </w:p>
    <w:p w14:paraId="5F572C35" w14:textId="42C0D36F" w:rsidR="00383249" w:rsidRDefault="00AA4AA1" w:rsidP="00383249">
      <w:pPr>
        <w:rPr>
          <w:rFonts w:eastAsia="Batang"/>
          <w:b/>
          <w:lang w:val="en-US" w:eastAsia="zh-CN"/>
        </w:rPr>
      </w:pPr>
      <w:r>
        <w:rPr>
          <w:rFonts w:eastAsia="Batang"/>
          <w:b/>
          <w:lang w:eastAsia="zh-CN"/>
        </w:rPr>
        <w:t xml:space="preserve">Proposal </w:t>
      </w:r>
      <w:r w:rsidR="00851264">
        <w:rPr>
          <w:rFonts w:eastAsia="Batang"/>
          <w:b/>
          <w:lang w:eastAsia="zh-CN"/>
        </w:rPr>
        <w:t>6</w:t>
      </w:r>
      <w:r w:rsidR="00383249">
        <w:rPr>
          <w:rFonts w:eastAsia="Batang"/>
          <w:b/>
          <w:lang w:eastAsia="zh-CN"/>
        </w:rPr>
        <w:t xml:space="preserve">. </w:t>
      </w:r>
      <w:r w:rsidR="00383249" w:rsidRPr="00383249">
        <w:rPr>
          <w:rFonts w:eastAsia="Batang"/>
          <w:b/>
          <w:lang w:val="en-US" w:eastAsia="zh-CN"/>
        </w:rPr>
        <w:t xml:space="preserve">RAN4 to define one typical test case to test </w:t>
      </w:r>
      <w:r w:rsidR="00383249">
        <w:rPr>
          <w:rFonts w:eastAsia="Batang"/>
          <w:b/>
          <w:lang w:val="en-US" w:eastAsia="zh-CN"/>
        </w:rPr>
        <w:t xml:space="preserve">– Additional </w:t>
      </w:r>
      <w:r w:rsidR="00383249" w:rsidRPr="00383249">
        <w:rPr>
          <w:rFonts w:eastAsia="Batang"/>
          <w:b/>
          <w:lang w:val="en-US" w:eastAsia="zh-CN"/>
        </w:rPr>
        <w:t>delay in acquiring PRACH resource due to UL LBT failures</w:t>
      </w:r>
      <w:r>
        <w:rPr>
          <w:rFonts w:eastAsia="Batang"/>
          <w:b/>
          <w:lang w:val="en-US" w:eastAsia="zh-CN"/>
        </w:rPr>
        <w:t xml:space="preserve"> for the following requirements:</w:t>
      </w:r>
    </w:p>
    <w:p w14:paraId="44F57227" w14:textId="11FCA7B3"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20FBB531" w14:textId="6D6A9588"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3265B8E5" w14:textId="0A7AFEBC"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Random access</w:t>
      </w:r>
    </w:p>
    <w:p w14:paraId="6BDB3783" w14:textId="3E7749B4"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41C7F2B4" w14:textId="3CA14FF6" w:rsidR="00785E76" w:rsidRDefault="00785E76" w:rsidP="00510667">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13855EE5" w14:textId="77777777" w:rsidR="00785E76" w:rsidRPr="00785E76" w:rsidRDefault="00785E76" w:rsidP="00785E76">
      <w:pPr>
        <w:spacing w:after="0"/>
        <w:ind w:left="720"/>
        <w:textAlignment w:val="center"/>
        <w:rPr>
          <w:rFonts w:eastAsia="Batang"/>
          <w:b/>
          <w:lang w:eastAsia="zh-CN"/>
        </w:rPr>
      </w:pPr>
    </w:p>
    <w:p w14:paraId="6A6DC0B3" w14:textId="785363E9" w:rsidR="00B0195D" w:rsidRDefault="00B0195D" w:rsidP="00B0195D">
      <w:pPr>
        <w:rPr>
          <w:rFonts w:eastAsia="Batang"/>
          <w:b/>
          <w:lang w:val="en-US" w:eastAsia="zh-CN"/>
        </w:rPr>
      </w:pPr>
      <w:r>
        <w:rPr>
          <w:rFonts w:eastAsia="Batang"/>
          <w:b/>
          <w:lang w:eastAsia="zh-CN"/>
        </w:rPr>
        <w:t xml:space="preserve">Proposal </w:t>
      </w:r>
      <w:r w:rsidR="00851264">
        <w:rPr>
          <w:rFonts w:eastAsia="Batang"/>
          <w:b/>
          <w:lang w:eastAsia="zh-CN"/>
        </w:rPr>
        <w:t>7</w:t>
      </w:r>
      <w:r w:rsidR="00D328FA">
        <w:rPr>
          <w:rFonts w:eastAsia="Batang"/>
          <w:b/>
          <w:lang w:eastAsia="zh-CN"/>
        </w:rPr>
        <w:t>a</w:t>
      </w:r>
      <w:r>
        <w:rPr>
          <w:rFonts w:eastAsia="Batang"/>
          <w:b/>
          <w:lang w:eastAsia="zh-CN"/>
        </w:rPr>
        <w:t>.</w:t>
      </w:r>
      <w:r w:rsidR="000C02AE">
        <w:rPr>
          <w:rFonts w:eastAsia="Batang"/>
          <w:b/>
          <w:lang w:eastAsia="zh-CN"/>
        </w:rPr>
        <w:t xml:space="preserve"> </w:t>
      </w:r>
      <w:r>
        <w:rPr>
          <w:rFonts w:eastAsia="Batang"/>
          <w:b/>
          <w:lang w:eastAsia="zh-CN"/>
        </w:rPr>
        <w:t xml:space="preserve">Suggest </w:t>
      </w:r>
      <w:r w:rsidRPr="00383249">
        <w:rPr>
          <w:rFonts w:eastAsia="Batang"/>
          <w:b/>
          <w:lang w:val="en-US" w:eastAsia="zh-CN"/>
        </w:rPr>
        <w:t xml:space="preserve">RAN4 to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w:t>
      </w:r>
      <w:r w:rsidR="00D328FA">
        <w:rPr>
          <w:rFonts w:eastAsia="Batang"/>
          <w:b/>
          <w:lang w:val="en-US" w:eastAsia="zh-CN"/>
        </w:rPr>
        <w:t>in the following requirement:</w:t>
      </w:r>
      <w:r w:rsidR="00366F8E">
        <w:rPr>
          <w:rFonts w:eastAsia="Batang"/>
          <w:b/>
          <w:lang w:val="en-US" w:eastAsia="zh-CN"/>
        </w:rPr>
        <w:t xml:space="preserve"> </w:t>
      </w:r>
    </w:p>
    <w:p w14:paraId="7F834D7F" w14:textId="50DF774D" w:rsidR="00195B53" w:rsidRDefault="008A3F7A" w:rsidP="00195B53">
      <w:pPr>
        <w:numPr>
          <w:ilvl w:val="0"/>
          <w:numId w:val="41"/>
        </w:numPr>
        <w:spacing w:after="0"/>
        <w:textAlignment w:val="center"/>
        <w:rPr>
          <w:rFonts w:eastAsia="Batang"/>
          <w:b/>
          <w:lang w:eastAsia="zh-CN"/>
        </w:rPr>
      </w:pPr>
      <w:r>
        <w:rPr>
          <w:rFonts w:eastAsia="Batang"/>
          <w:b/>
          <w:lang w:eastAsia="zh-CN"/>
        </w:rPr>
        <w:t>Random access</w:t>
      </w:r>
      <w:r w:rsidR="00195B53" w:rsidRPr="007E70E5">
        <w:rPr>
          <w:rFonts w:eastAsia="Batang"/>
          <w:b/>
          <w:lang w:eastAsia="zh-CN"/>
        </w:rPr>
        <w:t xml:space="preserve"> to </w:t>
      </w:r>
      <w:r>
        <w:rPr>
          <w:rFonts w:eastAsia="Batang"/>
          <w:b/>
          <w:lang w:eastAsia="zh-CN"/>
        </w:rPr>
        <w:t xml:space="preserve">a </w:t>
      </w:r>
      <w:r w:rsidR="00195B53" w:rsidRPr="007E70E5">
        <w:rPr>
          <w:rFonts w:eastAsia="Batang"/>
          <w:b/>
          <w:lang w:eastAsia="zh-CN"/>
        </w:rPr>
        <w:t xml:space="preserve">target cell using CCA </w:t>
      </w:r>
    </w:p>
    <w:p w14:paraId="2C0B7A33" w14:textId="77777777" w:rsidR="00D328FA" w:rsidRPr="007E70E5" w:rsidRDefault="00D328FA" w:rsidP="00D328FA">
      <w:pPr>
        <w:spacing w:after="0"/>
        <w:ind w:left="720"/>
        <w:textAlignment w:val="center"/>
        <w:rPr>
          <w:rFonts w:eastAsia="Batang"/>
          <w:b/>
          <w:lang w:eastAsia="zh-CN"/>
        </w:rPr>
      </w:pPr>
    </w:p>
    <w:p w14:paraId="44D410FE" w14:textId="30AE6A59" w:rsidR="00D328FA" w:rsidRDefault="00D328FA" w:rsidP="00D328FA">
      <w:pPr>
        <w:rPr>
          <w:rFonts w:eastAsia="Batang"/>
          <w:b/>
          <w:lang w:val="en-US" w:eastAsia="zh-CN"/>
        </w:rPr>
      </w:pPr>
      <w:r>
        <w:rPr>
          <w:rFonts w:eastAsia="Batang"/>
          <w:b/>
          <w:lang w:eastAsia="zh-CN"/>
        </w:rPr>
        <w:t xml:space="preserve">Proposal </w:t>
      </w:r>
      <w:r w:rsidR="00851264">
        <w:rPr>
          <w:rFonts w:eastAsia="Batang"/>
          <w:b/>
          <w:lang w:eastAsia="zh-CN"/>
        </w:rPr>
        <w:t>7</w:t>
      </w:r>
      <w:r>
        <w:rPr>
          <w:rFonts w:eastAsia="Batang"/>
          <w:b/>
          <w:lang w:eastAsia="zh-CN"/>
        </w:rPr>
        <w:t xml:space="preserve">b. </w:t>
      </w:r>
      <w:r w:rsidR="000C02AE">
        <w:rPr>
          <w:rFonts w:eastAsia="Batang"/>
          <w:b/>
          <w:lang w:eastAsia="zh-CN"/>
        </w:rPr>
        <w:t xml:space="preserve">(Based on Proposal </w:t>
      </w:r>
      <w:r w:rsidR="00851264">
        <w:rPr>
          <w:rFonts w:eastAsia="Batang"/>
          <w:b/>
          <w:lang w:eastAsia="zh-CN"/>
        </w:rPr>
        <w:t>7</w:t>
      </w:r>
      <w:r w:rsidR="000C02AE">
        <w:rPr>
          <w:rFonts w:eastAsia="Batang"/>
          <w:b/>
          <w:lang w:eastAsia="zh-CN"/>
        </w:rPr>
        <w:t xml:space="preserve">a) </w:t>
      </w:r>
      <w:r>
        <w:rPr>
          <w:rFonts w:eastAsia="Batang"/>
          <w:b/>
          <w:lang w:eastAsia="zh-CN"/>
        </w:rPr>
        <w:t xml:space="preserve">Suggest </w:t>
      </w:r>
      <w:r w:rsidRPr="00383249">
        <w:rPr>
          <w:rFonts w:eastAsia="Batang"/>
          <w:b/>
          <w:lang w:val="en-US" w:eastAsia="zh-CN"/>
        </w:rPr>
        <w:t>RAN4 to</w:t>
      </w:r>
      <w:r>
        <w:rPr>
          <w:rFonts w:eastAsia="Batang"/>
          <w:b/>
          <w:lang w:val="en-US" w:eastAsia="zh-CN"/>
        </w:rPr>
        <w:t xml:space="preserve"> not</w:t>
      </w:r>
      <w:r w:rsidRPr="00383249">
        <w:rPr>
          <w:rFonts w:eastAsia="Batang"/>
          <w:b/>
          <w:lang w:val="en-US" w:eastAsia="zh-CN"/>
        </w:rPr>
        <w:t xml:space="preserve">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requirements: </w:t>
      </w:r>
    </w:p>
    <w:p w14:paraId="3AAF12A5" w14:textId="77777777" w:rsidR="008A3F7A" w:rsidRPr="007E70E5" w:rsidRDefault="008A3F7A" w:rsidP="008A3F7A">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2D7FEA19" w14:textId="03889248" w:rsidR="00D328FA" w:rsidRPr="007E70E5" w:rsidRDefault="00D328FA" w:rsidP="008A3F7A">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1F448B6A" w14:textId="77777777" w:rsidR="00D328FA" w:rsidRPr="007E70E5" w:rsidRDefault="00D328FA" w:rsidP="00D328FA">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23A51C2E" w14:textId="77777777" w:rsidR="00D328FA" w:rsidRDefault="00D328FA" w:rsidP="00D328FA">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0F801350" w14:textId="39AA2655" w:rsidR="00195B53" w:rsidRDefault="00195B53" w:rsidP="00B0195D">
      <w:pPr>
        <w:rPr>
          <w:rFonts w:eastAsia="Batang"/>
          <w:b/>
          <w:lang w:val="en-US" w:eastAsia="zh-CN"/>
        </w:rPr>
      </w:pPr>
    </w:p>
    <w:p w14:paraId="7E0A5C43" w14:textId="10E85D1D" w:rsidR="001F234E" w:rsidRDefault="001F234E" w:rsidP="001F234E">
      <w:pPr>
        <w:rPr>
          <w:rFonts w:eastAsia="Batang"/>
          <w:b/>
          <w:lang w:val="en-US" w:eastAsia="zh-CN"/>
        </w:rPr>
      </w:pPr>
      <w:r>
        <w:rPr>
          <w:rFonts w:eastAsia="Batang"/>
          <w:b/>
          <w:lang w:eastAsia="zh-CN"/>
        </w:rPr>
        <w:t xml:space="preserve">Proposal </w:t>
      </w:r>
      <w:r w:rsidR="00851264">
        <w:rPr>
          <w:rFonts w:eastAsia="Batang"/>
          <w:b/>
          <w:lang w:eastAsia="zh-CN"/>
        </w:rPr>
        <w:t>8</w:t>
      </w:r>
      <w:r>
        <w:rPr>
          <w:rFonts w:eastAsia="Batang"/>
          <w:b/>
          <w:lang w:eastAsia="zh-CN"/>
        </w:rPr>
        <w:t xml:space="preserve">. </w:t>
      </w:r>
      <w:r w:rsidR="00E06EF2">
        <w:rPr>
          <w:rFonts w:eastAsia="Batang"/>
          <w:b/>
          <w:lang w:eastAsia="zh-CN"/>
        </w:rPr>
        <w:t xml:space="preserve">RAN4 to discuss whether to </w:t>
      </w:r>
      <w:r w:rsidR="00810256">
        <w:rPr>
          <w:rFonts w:eastAsia="Batang"/>
          <w:b/>
          <w:lang w:eastAsia="zh-CN"/>
        </w:rPr>
        <w:t>include UL LBT failures for the following cases</w:t>
      </w:r>
      <w:r>
        <w:rPr>
          <w:rFonts w:eastAsia="Batang"/>
          <w:b/>
          <w:lang w:val="en-US" w:eastAsia="zh-CN"/>
        </w:rPr>
        <w:t xml:space="preserve">: </w:t>
      </w:r>
    </w:p>
    <w:p w14:paraId="3AF269AE" w14:textId="77777777" w:rsidR="00810256" w:rsidRDefault="00810256" w:rsidP="00810256">
      <w:pPr>
        <w:numPr>
          <w:ilvl w:val="0"/>
          <w:numId w:val="39"/>
        </w:numPr>
        <w:spacing w:after="0"/>
        <w:textAlignment w:val="center"/>
        <w:rPr>
          <w:rFonts w:eastAsia="Batang"/>
          <w:b/>
          <w:lang w:eastAsia="zh-CN"/>
        </w:rPr>
      </w:pPr>
      <w:proofErr w:type="spellStart"/>
      <w:r w:rsidRPr="007E70E5">
        <w:rPr>
          <w:rFonts w:eastAsia="Batang"/>
          <w:b/>
          <w:lang w:eastAsia="zh-CN"/>
        </w:rPr>
        <w:t>SCell</w:t>
      </w:r>
      <w:proofErr w:type="spellEnd"/>
      <w:r w:rsidRPr="007E70E5">
        <w:rPr>
          <w:rFonts w:eastAsia="Batang"/>
          <w:b/>
          <w:lang w:eastAsia="zh-CN"/>
        </w:rPr>
        <w:t xml:space="preserve"> activation </w:t>
      </w:r>
    </w:p>
    <w:p w14:paraId="00CD18DF" w14:textId="77777777" w:rsidR="00810256" w:rsidRPr="007E70E5" w:rsidRDefault="00810256" w:rsidP="00810256">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573FE2A0" w14:textId="77777777" w:rsidR="00810256" w:rsidRDefault="00810256" w:rsidP="00810256">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48E5F622" w14:textId="77777777" w:rsidR="00810256" w:rsidRDefault="00810256" w:rsidP="00810256">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39204BC5" w14:textId="77777777" w:rsidR="00810256" w:rsidRPr="007E70E5" w:rsidRDefault="00810256" w:rsidP="00810256">
      <w:pPr>
        <w:numPr>
          <w:ilvl w:val="1"/>
          <w:numId w:val="39"/>
        </w:numPr>
        <w:spacing w:after="0"/>
        <w:textAlignment w:val="center"/>
        <w:rPr>
          <w:rFonts w:eastAsia="Batang"/>
          <w:b/>
          <w:lang w:eastAsia="zh-CN"/>
        </w:rPr>
      </w:pPr>
      <w:r w:rsidRPr="00932C7F">
        <w:rPr>
          <w:rFonts w:eastAsia="Batang"/>
          <w:b/>
          <w:lang w:eastAsia="zh-CN"/>
        </w:rPr>
        <w:t xml:space="preserve">FFS: Assume it </w:t>
      </w:r>
      <w:proofErr w:type="gramStart"/>
      <w:r w:rsidRPr="00932C7F">
        <w:rPr>
          <w:rFonts w:eastAsia="Batang"/>
          <w:b/>
          <w:lang w:eastAsia="zh-CN"/>
        </w:rPr>
        <w:t>similar to</w:t>
      </w:r>
      <w:proofErr w:type="gramEnd"/>
      <w:r w:rsidRPr="00932C7F">
        <w:rPr>
          <w:rFonts w:eastAsia="Batang"/>
          <w:b/>
          <w:lang w:eastAsia="zh-CN"/>
        </w:rPr>
        <w:t xml:space="preserve"> above-mentioned </w:t>
      </w:r>
      <w:proofErr w:type="spellStart"/>
      <w:r w:rsidRPr="00932C7F">
        <w:rPr>
          <w:rFonts w:eastAsia="Batang"/>
          <w:b/>
          <w:lang w:eastAsia="zh-CN"/>
        </w:rPr>
        <w:t>SCell</w:t>
      </w:r>
      <w:proofErr w:type="spellEnd"/>
      <w:r w:rsidRPr="00932C7F">
        <w:rPr>
          <w:rFonts w:eastAsia="Batang"/>
          <w:b/>
          <w:lang w:eastAsia="zh-CN"/>
        </w:rPr>
        <w:t xml:space="preserve"> activation case</w:t>
      </w:r>
    </w:p>
    <w:p w14:paraId="2707A11B" w14:textId="77777777" w:rsidR="00810256" w:rsidRDefault="00810256" w:rsidP="00810256">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4F8D628B" w14:textId="0938E421" w:rsidR="001F234E" w:rsidRPr="00055DA0" w:rsidRDefault="00810256" w:rsidP="00B0195D">
      <w:pPr>
        <w:numPr>
          <w:ilvl w:val="1"/>
          <w:numId w:val="39"/>
        </w:numPr>
        <w:spacing w:after="0"/>
        <w:textAlignment w:val="center"/>
        <w:rPr>
          <w:lang w:val="en-US"/>
        </w:rPr>
      </w:pPr>
      <w:r w:rsidRPr="007E70E5">
        <w:rPr>
          <w:rFonts w:eastAsia="Batang"/>
          <w:b/>
          <w:lang w:eastAsia="zh-CN"/>
        </w:rPr>
        <w:t>Delay in sending HARQ feedback transmissions</w:t>
      </w:r>
    </w:p>
    <w:p w14:paraId="05109B46" w14:textId="792BDA1F" w:rsidR="00F2107A" w:rsidRDefault="0032488E" w:rsidP="005D6C7D">
      <w:pPr>
        <w:pStyle w:val="Heading1"/>
        <w:rPr>
          <w:lang w:val="en-US"/>
        </w:rPr>
      </w:pPr>
      <w:r>
        <w:rPr>
          <w:lang w:val="en-US"/>
        </w:rPr>
        <w:t>Con</w:t>
      </w:r>
      <w:r w:rsidR="00F2107A">
        <w:rPr>
          <w:lang w:val="en-US"/>
        </w:rPr>
        <w:t>clusions</w:t>
      </w:r>
    </w:p>
    <w:p w14:paraId="3D84471D" w14:textId="6E1EE83C" w:rsidR="000D2228" w:rsidRPr="00534272" w:rsidRDefault="000D2228" w:rsidP="00887515">
      <w:pPr>
        <w:pStyle w:val="ListParagraph"/>
        <w:ind w:left="0"/>
        <w:rPr>
          <w:rFonts w:eastAsia="Batang"/>
          <w:b/>
          <w:u w:val="single"/>
          <w:lang w:eastAsia="zh-CN"/>
        </w:rPr>
      </w:pPr>
      <w:r w:rsidRPr="00534272">
        <w:rPr>
          <w:rFonts w:eastAsia="Batang"/>
          <w:b/>
          <w:u w:val="single"/>
          <w:lang w:eastAsia="zh-CN"/>
        </w:rPr>
        <w:t xml:space="preserve">DL </w:t>
      </w:r>
      <w:r w:rsidR="005D3668">
        <w:rPr>
          <w:rFonts w:eastAsia="Batang"/>
          <w:b/>
          <w:u w:val="single"/>
          <w:lang w:eastAsia="zh-CN"/>
        </w:rPr>
        <w:t>CCA</w:t>
      </w:r>
      <w:r w:rsidRPr="00534272">
        <w:rPr>
          <w:rFonts w:eastAsia="Batang"/>
          <w:b/>
          <w:u w:val="single"/>
          <w:lang w:eastAsia="zh-CN"/>
        </w:rPr>
        <w:t xml:space="preserve"> model</w:t>
      </w:r>
    </w:p>
    <w:p w14:paraId="0894A63A" w14:textId="77777777" w:rsidR="000D2228" w:rsidRPr="000D2228" w:rsidRDefault="000D2228" w:rsidP="00887515">
      <w:pPr>
        <w:pStyle w:val="ListParagraph"/>
        <w:ind w:left="0"/>
        <w:rPr>
          <w:rFonts w:eastAsia="Batang"/>
          <w:b/>
          <w:sz w:val="20"/>
          <w:szCs w:val="20"/>
          <w:u w:val="single"/>
          <w:lang w:eastAsia="zh-CN"/>
        </w:rPr>
      </w:pPr>
    </w:p>
    <w:p w14:paraId="32C038AA" w14:textId="77777777" w:rsidR="005D3668" w:rsidRDefault="005D3668" w:rsidP="005D3668">
      <w:pPr>
        <w:pStyle w:val="ListParagraph"/>
        <w:ind w:left="0"/>
        <w:rPr>
          <w:rFonts w:eastAsia="Batang"/>
          <w:b/>
          <w:sz w:val="20"/>
          <w:szCs w:val="20"/>
          <w:lang w:val="en-GB" w:eastAsia="zh-CN"/>
        </w:rPr>
      </w:pPr>
      <w:r>
        <w:rPr>
          <w:rFonts w:eastAsia="Batang"/>
          <w:b/>
          <w:sz w:val="20"/>
          <w:szCs w:val="20"/>
          <w:lang w:val="en-GB" w:eastAsia="zh-CN"/>
        </w:rPr>
        <w:t xml:space="preserve">Observation 1. For DL LBE CCA model, </w:t>
      </w:r>
      <w:r w:rsidRPr="002262EC">
        <w:rPr>
          <w:rFonts w:eastAsia="Batang"/>
          <w:b/>
          <w:sz w:val="20"/>
          <w:szCs w:val="20"/>
          <w:lang w:val="en-GB" w:eastAsia="zh-CN"/>
        </w:rPr>
        <w:t xml:space="preserve">P1=0.75, P2 = 0.5 </w:t>
      </w:r>
      <w:r>
        <w:rPr>
          <w:rFonts w:eastAsia="Batang"/>
          <w:b/>
          <w:sz w:val="20"/>
          <w:szCs w:val="20"/>
          <w:lang w:val="en-GB" w:eastAsia="zh-CN"/>
        </w:rPr>
        <w:t>would</w:t>
      </w:r>
      <w:r w:rsidRPr="002262EC">
        <w:rPr>
          <w:rFonts w:eastAsia="Batang"/>
          <w:b/>
          <w:sz w:val="20"/>
          <w:szCs w:val="20"/>
          <w:lang w:val="en-GB" w:eastAsia="zh-CN"/>
        </w:rPr>
        <w:t xml:space="preserve"> be good choice as it gives a good overall transmission probability, P = P1 + (1-P</w:t>
      </w:r>
      <w:proofErr w:type="gramStart"/>
      <w:r w:rsidRPr="002262EC">
        <w:rPr>
          <w:rFonts w:eastAsia="Batang"/>
          <w:b/>
          <w:sz w:val="20"/>
          <w:szCs w:val="20"/>
          <w:lang w:val="en-GB" w:eastAsia="zh-CN"/>
        </w:rPr>
        <w:t>1)*</w:t>
      </w:r>
      <w:proofErr w:type="gramEnd"/>
      <w:r w:rsidRPr="002262EC">
        <w:rPr>
          <w:rFonts w:eastAsia="Batang"/>
          <w:b/>
          <w:sz w:val="20"/>
          <w:szCs w:val="20"/>
          <w:lang w:val="en-GB" w:eastAsia="zh-CN"/>
        </w:rPr>
        <w:t>P2 = 0.875, without having a significant impact on test time.</w:t>
      </w:r>
    </w:p>
    <w:p w14:paraId="134A96C5" w14:textId="77777777" w:rsidR="005D3668" w:rsidRDefault="005D3668" w:rsidP="005D3668">
      <w:pPr>
        <w:pStyle w:val="ListParagraph"/>
        <w:ind w:left="0"/>
        <w:rPr>
          <w:rFonts w:eastAsia="Batang"/>
          <w:b/>
          <w:sz w:val="20"/>
          <w:szCs w:val="20"/>
          <w:lang w:val="en-GB" w:eastAsia="zh-CN"/>
        </w:rPr>
      </w:pPr>
    </w:p>
    <w:p w14:paraId="2F86C235" w14:textId="0DCDEBEA" w:rsidR="005D3668" w:rsidRDefault="005D3668" w:rsidP="005D3668">
      <w:pPr>
        <w:pStyle w:val="ListParagraph"/>
        <w:ind w:left="0"/>
        <w:rPr>
          <w:rFonts w:eastAsia="Batang"/>
          <w:b/>
          <w:sz w:val="20"/>
          <w:szCs w:val="20"/>
          <w:lang w:eastAsia="zh-CN"/>
        </w:rPr>
      </w:pPr>
      <w:r>
        <w:rPr>
          <w:rFonts w:eastAsia="Batang"/>
          <w:b/>
          <w:sz w:val="20"/>
          <w:szCs w:val="20"/>
          <w:lang w:val="en-GB" w:eastAsia="zh-CN"/>
        </w:rPr>
        <w:t xml:space="preserve">Proposal 1. Suggest </w:t>
      </w:r>
      <w:r>
        <w:rPr>
          <w:rFonts w:eastAsia="Batang"/>
          <w:b/>
          <w:sz w:val="20"/>
          <w:szCs w:val="20"/>
          <w:lang w:eastAsia="zh-CN"/>
        </w:rPr>
        <w:t>RAN4 to define P1 = 0.75, P2 = 0.5 for DL LBE CCA model</w:t>
      </w:r>
    </w:p>
    <w:p w14:paraId="2FE039F7" w14:textId="77777777" w:rsidR="00FF27C5" w:rsidRDefault="00FF27C5" w:rsidP="005D3668">
      <w:pPr>
        <w:pStyle w:val="ListParagraph"/>
        <w:ind w:left="0"/>
        <w:rPr>
          <w:rFonts w:eastAsia="Batang"/>
          <w:b/>
          <w:sz w:val="20"/>
          <w:szCs w:val="20"/>
          <w:lang w:eastAsia="zh-CN"/>
        </w:rPr>
      </w:pPr>
    </w:p>
    <w:p w14:paraId="6876C9C9" w14:textId="77777777" w:rsidR="00FF27C5" w:rsidRDefault="00FF27C5" w:rsidP="00FF27C5">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2</w:t>
      </w:r>
      <w:r w:rsidRPr="00845549">
        <w:rPr>
          <w:rFonts w:eastAsia="Batang"/>
          <w:b/>
          <w:sz w:val="20"/>
          <w:szCs w:val="20"/>
          <w:lang w:eastAsia="zh-CN"/>
        </w:rPr>
        <w:t xml:space="preserve">. </w:t>
      </w:r>
      <w:r w:rsidRPr="00FA5AA5">
        <w:rPr>
          <w:rFonts w:eastAsia="Batang"/>
          <w:b/>
          <w:sz w:val="20"/>
          <w:szCs w:val="20"/>
          <w:lang w:val="en-GB" w:eastAsia="zh-CN"/>
        </w:rPr>
        <w:t xml:space="preserve">FBE is used when the operator can guarantee a controlled environment (no </w:t>
      </w:r>
      <w:proofErr w:type="spellStart"/>
      <w:r w:rsidRPr="00FA5AA5">
        <w:rPr>
          <w:rFonts w:eastAsia="Batang"/>
          <w:b/>
          <w:sz w:val="20"/>
          <w:szCs w:val="20"/>
          <w:lang w:val="en-GB" w:eastAsia="zh-CN"/>
        </w:rPr>
        <w:t>WiFi</w:t>
      </w:r>
      <w:proofErr w:type="spellEnd"/>
      <w:r w:rsidRPr="00FA5AA5">
        <w:rPr>
          <w:rFonts w:eastAsia="Batang"/>
          <w:b/>
          <w:sz w:val="20"/>
          <w:szCs w:val="20"/>
          <w:lang w:val="en-GB" w:eastAsia="zh-CN"/>
        </w:rPr>
        <w:t xml:space="preserve"> </w:t>
      </w:r>
      <w:proofErr w:type="spellStart"/>
      <w:r w:rsidRPr="00FA5AA5">
        <w:rPr>
          <w:rFonts w:eastAsia="Batang"/>
          <w:b/>
          <w:sz w:val="20"/>
          <w:szCs w:val="20"/>
          <w:lang w:val="en-GB" w:eastAsia="zh-CN"/>
        </w:rPr>
        <w:t>neighbors</w:t>
      </w:r>
      <w:proofErr w:type="spellEnd"/>
      <w:r w:rsidRPr="00FA5AA5">
        <w:rPr>
          <w:rFonts w:eastAsia="Batang"/>
          <w:b/>
          <w:sz w:val="20"/>
          <w:szCs w:val="20"/>
          <w:lang w:val="en-GB" w:eastAsia="zh-CN"/>
        </w:rPr>
        <w:t>),</w:t>
      </w:r>
      <w:r>
        <w:rPr>
          <w:rFonts w:eastAsia="Batang"/>
          <w:b/>
          <w:sz w:val="20"/>
          <w:szCs w:val="20"/>
          <w:lang w:val="en-GB" w:eastAsia="zh-CN"/>
        </w:rPr>
        <w:t xml:space="preserve"> implying that</w:t>
      </w:r>
      <w:r w:rsidRPr="00FA5AA5">
        <w:rPr>
          <w:rFonts w:eastAsia="Batang"/>
          <w:b/>
          <w:sz w:val="20"/>
          <w:szCs w:val="20"/>
          <w:lang w:val="en-GB" w:eastAsia="zh-CN"/>
        </w:rPr>
        <w:t xml:space="preserve"> the rate of LBT failure is extremely small</w:t>
      </w:r>
      <w:r>
        <w:rPr>
          <w:rFonts w:eastAsia="Batang"/>
          <w:b/>
          <w:sz w:val="20"/>
          <w:szCs w:val="20"/>
          <w:lang w:val="en-GB" w:eastAsia="zh-CN"/>
        </w:rPr>
        <w:t xml:space="preserve"> </w:t>
      </w:r>
      <w:r w:rsidRPr="00FA5AA5">
        <w:rPr>
          <w:rFonts w:eastAsia="Batang"/>
          <w:b/>
          <w:sz w:val="20"/>
          <w:szCs w:val="20"/>
          <w:lang w:val="en-GB" w:eastAsia="zh-CN"/>
        </w:rPr>
        <w:t>in FBE mode</w:t>
      </w:r>
      <w:r>
        <w:rPr>
          <w:rFonts w:eastAsia="Batang"/>
          <w:b/>
          <w:sz w:val="20"/>
          <w:szCs w:val="20"/>
          <w:lang w:val="en-GB" w:eastAsia="zh-CN"/>
        </w:rPr>
        <w:t>.</w:t>
      </w:r>
    </w:p>
    <w:p w14:paraId="302810E4" w14:textId="77777777" w:rsidR="00FF27C5" w:rsidRDefault="00FF27C5" w:rsidP="00FF27C5">
      <w:pPr>
        <w:pStyle w:val="ListParagraph"/>
        <w:ind w:left="0"/>
        <w:rPr>
          <w:rFonts w:eastAsia="Batang"/>
          <w:b/>
          <w:sz w:val="20"/>
          <w:szCs w:val="20"/>
          <w:lang w:val="en-GB" w:eastAsia="zh-CN"/>
        </w:rPr>
      </w:pPr>
    </w:p>
    <w:p w14:paraId="0C1CD1C0" w14:textId="77777777" w:rsidR="00FF27C5" w:rsidRDefault="00FF27C5" w:rsidP="00FF27C5">
      <w:pPr>
        <w:pStyle w:val="ListParagraph"/>
        <w:ind w:left="0"/>
        <w:rPr>
          <w:rFonts w:eastAsia="Batang"/>
          <w:b/>
          <w:sz w:val="20"/>
          <w:szCs w:val="20"/>
          <w:lang w:eastAsia="zh-CN"/>
        </w:rPr>
      </w:pPr>
      <w:r>
        <w:rPr>
          <w:rFonts w:eastAsia="Batang"/>
          <w:b/>
          <w:sz w:val="20"/>
          <w:szCs w:val="20"/>
          <w:lang w:val="en-GB" w:eastAsia="zh-CN"/>
        </w:rPr>
        <w:t xml:space="preserve">Proposal 2.  Suggest that </w:t>
      </w:r>
      <w:r>
        <w:rPr>
          <w:rFonts w:eastAsia="Batang"/>
          <w:b/>
          <w:sz w:val="20"/>
          <w:szCs w:val="20"/>
          <w:lang w:eastAsia="zh-CN"/>
        </w:rPr>
        <w:t>RAN4 defines SSB transmission probability in FBE to be higher than SSB transmission probability in LBE</w:t>
      </w:r>
    </w:p>
    <w:p w14:paraId="48A75AD6" w14:textId="77777777" w:rsidR="00FF27C5" w:rsidRDefault="00FF27C5" w:rsidP="00FF27C5">
      <w:pPr>
        <w:pStyle w:val="ListParagraph"/>
        <w:numPr>
          <w:ilvl w:val="0"/>
          <w:numId w:val="37"/>
        </w:numPr>
        <w:rPr>
          <w:rFonts w:eastAsia="Batang"/>
          <w:b/>
          <w:sz w:val="20"/>
          <w:szCs w:val="20"/>
          <w:lang w:eastAsia="zh-CN"/>
        </w:rPr>
      </w:pPr>
      <w:r>
        <w:rPr>
          <w:rFonts w:eastAsia="Batang"/>
          <w:b/>
          <w:sz w:val="20"/>
          <w:szCs w:val="20"/>
          <w:lang w:eastAsia="zh-CN"/>
        </w:rPr>
        <w:t>P(FBE) &gt; P(LBE) = P1 + (1-P</w:t>
      </w:r>
      <w:proofErr w:type="gramStart"/>
      <w:r>
        <w:rPr>
          <w:rFonts w:eastAsia="Batang"/>
          <w:b/>
          <w:sz w:val="20"/>
          <w:szCs w:val="20"/>
          <w:lang w:eastAsia="zh-CN"/>
        </w:rPr>
        <w:t>1)*</w:t>
      </w:r>
      <w:proofErr w:type="gramEnd"/>
      <w:r>
        <w:rPr>
          <w:rFonts w:eastAsia="Batang"/>
          <w:b/>
          <w:sz w:val="20"/>
          <w:szCs w:val="20"/>
          <w:lang w:eastAsia="zh-CN"/>
        </w:rPr>
        <w:t>P2</w:t>
      </w:r>
    </w:p>
    <w:p w14:paraId="5754A466" w14:textId="77777777" w:rsidR="00FF27C5" w:rsidRDefault="00FF27C5" w:rsidP="00FF27C5">
      <w:pPr>
        <w:pStyle w:val="ListParagraph"/>
        <w:ind w:left="0"/>
        <w:rPr>
          <w:rFonts w:eastAsia="Batang"/>
          <w:b/>
          <w:sz w:val="20"/>
          <w:szCs w:val="20"/>
          <w:lang w:val="en-GB" w:eastAsia="zh-CN"/>
        </w:rPr>
      </w:pPr>
    </w:p>
    <w:p w14:paraId="40B12F77" w14:textId="6533C308" w:rsidR="00FF27C5" w:rsidRDefault="00FF27C5" w:rsidP="00FF27C5">
      <w:pPr>
        <w:pStyle w:val="ListParagraph"/>
        <w:ind w:left="0"/>
      </w:pPr>
      <w:r>
        <w:rPr>
          <w:rFonts w:eastAsia="Batang"/>
          <w:b/>
          <w:sz w:val="20"/>
          <w:szCs w:val="20"/>
          <w:lang w:val="en-GB" w:eastAsia="zh-CN"/>
        </w:rPr>
        <w:t xml:space="preserve">Proposal 3. Suggest </w:t>
      </w:r>
      <w:r>
        <w:rPr>
          <w:rFonts w:eastAsia="Batang"/>
          <w:b/>
          <w:sz w:val="20"/>
          <w:szCs w:val="20"/>
          <w:lang w:eastAsia="zh-CN"/>
        </w:rPr>
        <w:t>RAN4 to define P(FBE) = 0.95</w:t>
      </w:r>
    </w:p>
    <w:p w14:paraId="34A1075A" w14:textId="29727B69" w:rsidR="00BD0A44" w:rsidRDefault="00BD0A44" w:rsidP="00BD0A44">
      <w:pPr>
        <w:rPr>
          <w:lang w:val="en-US"/>
        </w:rPr>
      </w:pPr>
    </w:p>
    <w:p w14:paraId="02DAFD78" w14:textId="45E7708F" w:rsidR="000D2228" w:rsidRPr="00534272" w:rsidRDefault="00535465" w:rsidP="000D2228">
      <w:pPr>
        <w:pStyle w:val="ListParagraph"/>
        <w:ind w:left="0"/>
        <w:rPr>
          <w:rFonts w:eastAsia="Batang"/>
          <w:b/>
          <w:u w:val="single"/>
          <w:lang w:eastAsia="zh-CN"/>
        </w:rPr>
      </w:pPr>
      <w:r w:rsidRPr="00534272">
        <w:rPr>
          <w:rFonts w:eastAsia="Batang"/>
          <w:b/>
          <w:u w:val="single"/>
          <w:lang w:eastAsia="zh-CN"/>
        </w:rPr>
        <w:t>U</w:t>
      </w:r>
      <w:r w:rsidR="000D2228" w:rsidRPr="00534272">
        <w:rPr>
          <w:rFonts w:eastAsia="Batang"/>
          <w:b/>
          <w:u w:val="single"/>
          <w:lang w:eastAsia="zh-CN"/>
        </w:rPr>
        <w:t xml:space="preserve">L </w:t>
      </w:r>
      <w:r w:rsidR="00FF27C5">
        <w:rPr>
          <w:rFonts w:eastAsia="Batang"/>
          <w:b/>
          <w:u w:val="single"/>
          <w:lang w:eastAsia="zh-CN"/>
        </w:rPr>
        <w:t>CCA</w:t>
      </w:r>
      <w:r w:rsidR="000D2228" w:rsidRPr="00534272">
        <w:rPr>
          <w:rFonts w:eastAsia="Batang"/>
          <w:b/>
          <w:u w:val="single"/>
          <w:lang w:eastAsia="zh-CN"/>
        </w:rPr>
        <w:t xml:space="preserve"> model</w:t>
      </w:r>
    </w:p>
    <w:p w14:paraId="00111C38" w14:textId="77777777" w:rsidR="00534272" w:rsidRDefault="00534272" w:rsidP="00BD0A44">
      <w:pPr>
        <w:pStyle w:val="ListParagraph"/>
        <w:ind w:left="0"/>
        <w:rPr>
          <w:rFonts w:eastAsia="Batang"/>
          <w:b/>
          <w:sz w:val="20"/>
          <w:szCs w:val="20"/>
          <w:lang w:eastAsia="zh-CN"/>
        </w:rPr>
      </w:pPr>
    </w:p>
    <w:p w14:paraId="5AD5E521" w14:textId="77777777" w:rsidR="00FF27C5" w:rsidRDefault="00FF27C5" w:rsidP="00FF27C5">
      <w:pPr>
        <w:pStyle w:val="ListParagraph"/>
        <w:ind w:left="0"/>
        <w:rPr>
          <w:rFonts w:eastAsia="Batang"/>
          <w:b/>
          <w:sz w:val="20"/>
          <w:szCs w:val="20"/>
          <w:lang w:val="en-GB" w:eastAsia="zh-CN"/>
        </w:rPr>
      </w:pPr>
      <w:r>
        <w:rPr>
          <w:rFonts w:eastAsia="Batang"/>
          <w:b/>
          <w:sz w:val="20"/>
          <w:szCs w:val="20"/>
          <w:lang w:val="en-GB" w:eastAsia="zh-CN"/>
        </w:rPr>
        <w:t xml:space="preserve">Proposal 4.  </w:t>
      </w:r>
      <w:r w:rsidRPr="00B32107">
        <w:rPr>
          <w:rFonts w:eastAsia="Batang"/>
          <w:b/>
          <w:sz w:val="20"/>
          <w:szCs w:val="20"/>
          <w:lang w:val="en-GB" w:eastAsia="zh-CN"/>
        </w:rPr>
        <w:t xml:space="preserve">Suggest RAN4 to adopt a baseline UL </w:t>
      </w:r>
      <w:r>
        <w:rPr>
          <w:rFonts w:eastAsia="Batang"/>
          <w:b/>
          <w:sz w:val="20"/>
          <w:szCs w:val="20"/>
          <w:lang w:val="en-GB" w:eastAsia="zh-CN"/>
        </w:rPr>
        <w:t>CCA</w:t>
      </w:r>
      <w:r w:rsidRPr="00B32107">
        <w:rPr>
          <w:rFonts w:eastAsia="Batang"/>
          <w:b/>
          <w:sz w:val="20"/>
          <w:szCs w:val="20"/>
          <w:lang w:val="en-GB" w:eastAsia="zh-CN"/>
        </w:rPr>
        <w:t xml:space="preserve"> model as</w:t>
      </w:r>
      <w:r>
        <w:rPr>
          <w:rFonts w:eastAsia="Batang"/>
          <w:b/>
          <w:sz w:val="20"/>
          <w:szCs w:val="20"/>
          <w:lang w:val="en-GB" w:eastAsia="zh-CN"/>
        </w:rPr>
        <w:t xml:space="preserve"> below</w:t>
      </w:r>
      <w:r w:rsidRPr="00B32107">
        <w:rPr>
          <w:rFonts w:eastAsia="Batang"/>
          <w:b/>
          <w:sz w:val="20"/>
          <w:szCs w:val="20"/>
          <w:lang w:val="en-GB" w:eastAsia="zh-CN"/>
        </w:rPr>
        <w:t>:</w:t>
      </w:r>
    </w:p>
    <w:p w14:paraId="5AC41241" w14:textId="77777777" w:rsidR="00FF27C5" w:rsidRPr="00B3072D" w:rsidRDefault="00FF27C5" w:rsidP="00FF27C5">
      <w:pPr>
        <w:pStyle w:val="ListParagraph"/>
        <w:numPr>
          <w:ilvl w:val="1"/>
          <w:numId w:val="46"/>
        </w:numPr>
        <w:rPr>
          <w:rFonts w:eastAsia="MS Mincho"/>
          <w:b/>
          <w:bCs/>
          <w:sz w:val="20"/>
          <w:szCs w:val="20"/>
        </w:rPr>
      </w:pPr>
      <w:r w:rsidRPr="00B3072D">
        <w:rPr>
          <w:rFonts w:eastAsia="MS Mincho"/>
          <w:b/>
          <w:bCs/>
          <w:sz w:val="20"/>
          <w:szCs w:val="20"/>
        </w:rPr>
        <w:t>T</w:t>
      </w:r>
      <w:r w:rsidRPr="00B3072D">
        <w:rPr>
          <w:rFonts w:eastAsia="MS Mincho"/>
          <w:b/>
          <w:bCs/>
          <w:sz w:val="20"/>
          <w:szCs w:val="20"/>
          <w:vertAlign w:val="subscript"/>
        </w:rPr>
        <w:t xml:space="preserve">CCA </w:t>
      </w:r>
      <w:proofErr w:type="spellStart"/>
      <w:proofErr w:type="gramStart"/>
      <w:r w:rsidRPr="00B3072D">
        <w:rPr>
          <w:rFonts w:eastAsia="MS Mincho"/>
          <w:b/>
          <w:bCs/>
          <w:sz w:val="20"/>
          <w:szCs w:val="20"/>
        </w:rPr>
        <w:t>ms</w:t>
      </w:r>
      <w:proofErr w:type="spellEnd"/>
      <w:r w:rsidRPr="00B3072D">
        <w:rPr>
          <w:rFonts w:eastAsia="MS Mincho"/>
          <w:b/>
          <w:bCs/>
          <w:sz w:val="20"/>
          <w:szCs w:val="20"/>
        </w:rPr>
        <w:t xml:space="preserve"> </w:t>
      </w:r>
      <w:r w:rsidRPr="00B3072D">
        <w:rPr>
          <w:rFonts w:eastAsia="MS Mincho"/>
          <w:b/>
          <w:bCs/>
          <w:sz w:val="20"/>
          <w:szCs w:val="20"/>
          <w:vertAlign w:val="subscript"/>
        </w:rPr>
        <w:t xml:space="preserve"> </w:t>
      </w:r>
      <w:r w:rsidRPr="00B3072D">
        <w:rPr>
          <w:rFonts w:eastAsia="MS Mincho"/>
          <w:b/>
          <w:bCs/>
          <w:sz w:val="20"/>
          <w:szCs w:val="20"/>
        </w:rPr>
        <w:t>prior</w:t>
      </w:r>
      <w:proofErr w:type="gramEnd"/>
      <w:r w:rsidRPr="00B3072D">
        <w:rPr>
          <w:rFonts w:eastAsia="MS Mincho"/>
          <w:b/>
          <w:bCs/>
          <w:sz w:val="20"/>
          <w:szCs w:val="20"/>
        </w:rPr>
        <w:t xml:space="preserve"> to each UL transmission burst in the test:</w:t>
      </w:r>
    </w:p>
    <w:p w14:paraId="2EFD3DB4" w14:textId="77777777" w:rsidR="00FF27C5" w:rsidRPr="00B3072D" w:rsidRDefault="00FF27C5" w:rsidP="00FF27C5">
      <w:pPr>
        <w:pStyle w:val="ListParagraph"/>
        <w:numPr>
          <w:ilvl w:val="2"/>
          <w:numId w:val="46"/>
        </w:numPr>
        <w:rPr>
          <w:rFonts w:eastAsia="MS Mincho"/>
          <w:b/>
          <w:bCs/>
          <w:sz w:val="20"/>
          <w:szCs w:val="20"/>
        </w:rPr>
      </w:pPr>
      <w:r w:rsidRPr="00B3072D">
        <w:rPr>
          <w:rFonts w:eastAsia="MS Mincho"/>
          <w:b/>
          <w:bCs/>
          <w:sz w:val="20"/>
          <w:szCs w:val="20"/>
        </w:rPr>
        <w:t>The test equipment (TE) generates a uniform random variable p from the range [0, 1].</w:t>
      </w:r>
    </w:p>
    <w:p w14:paraId="4434E00F" w14:textId="77777777" w:rsidR="00FF27C5" w:rsidRPr="00B3072D" w:rsidRDefault="00FF27C5" w:rsidP="00FF27C5">
      <w:pPr>
        <w:pStyle w:val="ListParagraph"/>
        <w:numPr>
          <w:ilvl w:val="2"/>
          <w:numId w:val="46"/>
        </w:numPr>
        <w:rPr>
          <w:rFonts w:eastAsia="Batang"/>
          <w:b/>
          <w:bCs/>
          <w:sz w:val="20"/>
          <w:szCs w:val="20"/>
          <w:lang w:eastAsia="zh-CN"/>
        </w:rPr>
      </w:pPr>
      <w:r w:rsidRPr="00B3072D">
        <w:rPr>
          <w:rFonts w:eastAsia="MS Mincho"/>
          <w:b/>
          <w:bCs/>
          <w:sz w:val="20"/>
          <w:szCs w:val="20"/>
        </w:rPr>
        <w:t>If p&lt;P</w:t>
      </w:r>
      <w:r w:rsidRPr="00B3072D">
        <w:rPr>
          <w:rFonts w:eastAsia="MS Mincho"/>
          <w:b/>
          <w:bCs/>
          <w:sz w:val="20"/>
          <w:szCs w:val="20"/>
          <w:vertAlign w:val="subscript"/>
        </w:rPr>
        <w:t>CCA_UL</w:t>
      </w:r>
      <w:r w:rsidRPr="00B3072D">
        <w:rPr>
          <w:rFonts w:eastAsia="MS Mincho"/>
          <w:b/>
          <w:bCs/>
          <w:sz w:val="20"/>
          <w:szCs w:val="20"/>
        </w:rPr>
        <w:t>, the TE transmits a OCNG noise pattern with</w:t>
      </w:r>
      <w:r>
        <w:rPr>
          <w:rFonts w:eastAsia="MS Mincho"/>
          <w:b/>
          <w:bCs/>
          <w:sz w:val="20"/>
          <w:szCs w:val="20"/>
        </w:rPr>
        <w:t xml:space="preserve"> a high</w:t>
      </w:r>
      <w:r w:rsidRPr="00B3072D">
        <w:rPr>
          <w:rFonts w:eastAsia="MS Mincho"/>
          <w:b/>
          <w:bCs/>
          <w:sz w:val="20"/>
          <w:szCs w:val="20"/>
        </w:rPr>
        <w:t xml:space="preserve"> [TBD] energy within the UE BW scheduled/configured for the UL transmission for at-least T</w:t>
      </w:r>
      <w:r w:rsidRPr="00B3072D">
        <w:rPr>
          <w:rFonts w:eastAsia="MS Mincho"/>
          <w:b/>
          <w:bCs/>
          <w:sz w:val="20"/>
          <w:szCs w:val="20"/>
          <w:vertAlign w:val="subscript"/>
        </w:rPr>
        <w:t xml:space="preserve">CCA </w:t>
      </w:r>
      <w:proofErr w:type="spellStart"/>
      <w:r w:rsidRPr="00B3072D">
        <w:rPr>
          <w:rFonts w:eastAsia="MS Mincho"/>
          <w:b/>
          <w:bCs/>
          <w:sz w:val="20"/>
          <w:szCs w:val="20"/>
        </w:rPr>
        <w:t>ms.</w:t>
      </w:r>
      <w:proofErr w:type="spellEnd"/>
      <w:r w:rsidRPr="00B3072D">
        <w:rPr>
          <w:rFonts w:eastAsia="MS Mincho"/>
          <w:b/>
          <w:bCs/>
          <w:sz w:val="20"/>
          <w:szCs w:val="20"/>
        </w:rPr>
        <w:t xml:space="preserve"> </w:t>
      </w:r>
    </w:p>
    <w:p w14:paraId="3B8465BC" w14:textId="77777777" w:rsidR="00FF27C5" w:rsidRPr="00B3072D" w:rsidRDefault="00FF27C5" w:rsidP="00FF27C5">
      <w:pPr>
        <w:pStyle w:val="ListParagraph"/>
        <w:numPr>
          <w:ilvl w:val="3"/>
          <w:numId w:val="46"/>
        </w:numPr>
        <w:rPr>
          <w:rFonts w:eastAsia="Batang"/>
          <w:b/>
          <w:bCs/>
          <w:sz w:val="20"/>
          <w:szCs w:val="20"/>
          <w:lang w:eastAsia="zh-CN"/>
        </w:rPr>
      </w:pPr>
      <w:r w:rsidRPr="00B3072D">
        <w:rPr>
          <w:rFonts w:eastAsia="MS Mincho"/>
          <w:b/>
          <w:bCs/>
          <w:sz w:val="20"/>
          <w:szCs w:val="20"/>
        </w:rPr>
        <w:t>T</w:t>
      </w:r>
      <w:r w:rsidRPr="00B3072D">
        <w:rPr>
          <w:rFonts w:eastAsia="MS Mincho"/>
          <w:b/>
          <w:bCs/>
          <w:sz w:val="20"/>
          <w:szCs w:val="20"/>
          <w:vertAlign w:val="subscript"/>
        </w:rPr>
        <w:t>CCA</w:t>
      </w:r>
      <w:r w:rsidRPr="00B3072D">
        <w:rPr>
          <w:rFonts w:eastAsia="MS Mincho"/>
          <w:b/>
          <w:bCs/>
          <w:sz w:val="20"/>
          <w:szCs w:val="20"/>
        </w:rPr>
        <w:t xml:space="preserve"> is the channel sensing period depending on LBT category being used by the UE</w:t>
      </w:r>
    </w:p>
    <w:p w14:paraId="613F9F4F" w14:textId="77777777" w:rsidR="00FF27C5" w:rsidRPr="00B3072D" w:rsidRDefault="00FF27C5" w:rsidP="00FF27C5">
      <w:pPr>
        <w:pStyle w:val="ListParagraph"/>
        <w:numPr>
          <w:ilvl w:val="3"/>
          <w:numId w:val="46"/>
        </w:numPr>
        <w:rPr>
          <w:rFonts w:eastAsia="Batang"/>
          <w:b/>
          <w:bCs/>
          <w:sz w:val="20"/>
          <w:szCs w:val="20"/>
          <w:lang w:eastAsia="zh-CN"/>
        </w:rPr>
      </w:pPr>
      <w:r w:rsidRPr="00B3072D">
        <w:rPr>
          <w:rFonts w:eastAsia="MS Mincho"/>
          <w:b/>
          <w:bCs/>
          <w:sz w:val="20"/>
          <w:szCs w:val="20"/>
        </w:rPr>
        <w:t>P</w:t>
      </w:r>
      <w:r w:rsidRPr="00B3072D">
        <w:rPr>
          <w:rFonts w:eastAsia="MS Mincho"/>
          <w:b/>
          <w:bCs/>
          <w:sz w:val="20"/>
          <w:szCs w:val="20"/>
          <w:vertAlign w:val="subscript"/>
        </w:rPr>
        <w:t>CCA_UL</w:t>
      </w:r>
      <w:r w:rsidRPr="00B3072D">
        <w:rPr>
          <w:rFonts w:eastAsia="MS Mincho"/>
          <w:b/>
          <w:bCs/>
          <w:sz w:val="20"/>
          <w:szCs w:val="20"/>
        </w:rPr>
        <w:t xml:space="preserve"> is the probability of a successful UL CCA</w:t>
      </w:r>
    </w:p>
    <w:p w14:paraId="60CF7483" w14:textId="77777777" w:rsidR="00FF27C5" w:rsidRPr="00B3072D" w:rsidRDefault="00FF27C5" w:rsidP="00FF27C5">
      <w:pPr>
        <w:pStyle w:val="ListParagraph"/>
        <w:numPr>
          <w:ilvl w:val="4"/>
          <w:numId w:val="46"/>
        </w:numPr>
        <w:rPr>
          <w:rFonts w:eastAsia="Batang"/>
          <w:b/>
          <w:bCs/>
          <w:sz w:val="20"/>
          <w:szCs w:val="20"/>
          <w:lang w:eastAsia="zh-CN"/>
        </w:rPr>
      </w:pPr>
      <w:r w:rsidRPr="00B3072D">
        <w:rPr>
          <w:rFonts w:eastAsia="MS Mincho"/>
          <w:b/>
          <w:bCs/>
          <w:sz w:val="20"/>
          <w:szCs w:val="20"/>
        </w:rPr>
        <w:t>To be determined along with the test case specification</w:t>
      </w:r>
    </w:p>
    <w:p w14:paraId="11B5A520" w14:textId="77777777" w:rsidR="00FF27C5" w:rsidRPr="00B3072D" w:rsidRDefault="00FF27C5" w:rsidP="00FF27C5">
      <w:pPr>
        <w:pStyle w:val="ListParagraph"/>
        <w:numPr>
          <w:ilvl w:val="4"/>
          <w:numId w:val="46"/>
        </w:numPr>
        <w:rPr>
          <w:rFonts w:eastAsia="Batang"/>
          <w:b/>
          <w:bCs/>
          <w:sz w:val="20"/>
          <w:szCs w:val="20"/>
          <w:lang w:eastAsia="zh-CN"/>
        </w:rPr>
      </w:pPr>
      <w:r w:rsidRPr="00B3072D">
        <w:rPr>
          <w:rFonts w:eastAsia="MS Mincho"/>
          <w:b/>
          <w:bCs/>
          <w:sz w:val="20"/>
          <w:szCs w:val="20"/>
        </w:rPr>
        <w:t>To model consistent UL CCA failure, P</w:t>
      </w:r>
      <w:r w:rsidRPr="00B3072D">
        <w:rPr>
          <w:rFonts w:eastAsia="MS Mincho"/>
          <w:b/>
          <w:bCs/>
          <w:sz w:val="20"/>
          <w:szCs w:val="20"/>
          <w:vertAlign w:val="subscript"/>
        </w:rPr>
        <w:t>CCA_UL</w:t>
      </w:r>
      <w:r w:rsidRPr="00B3072D">
        <w:rPr>
          <w:rFonts w:eastAsia="MS Mincho"/>
          <w:b/>
          <w:bCs/>
          <w:sz w:val="20"/>
          <w:szCs w:val="20"/>
        </w:rPr>
        <w:t xml:space="preserve"> takes a low value, e.g. 0%</w:t>
      </w:r>
    </w:p>
    <w:p w14:paraId="008C86CF" w14:textId="77777777" w:rsidR="00FF27C5" w:rsidRPr="00B3072D" w:rsidRDefault="00FF27C5" w:rsidP="00FF27C5">
      <w:pPr>
        <w:pStyle w:val="ListParagraph"/>
        <w:numPr>
          <w:ilvl w:val="4"/>
          <w:numId w:val="46"/>
        </w:numPr>
        <w:rPr>
          <w:rFonts w:eastAsia="Batang"/>
          <w:b/>
          <w:bCs/>
          <w:sz w:val="20"/>
          <w:szCs w:val="20"/>
          <w:lang w:eastAsia="zh-CN"/>
        </w:rPr>
      </w:pPr>
      <w:r w:rsidRPr="00B3072D">
        <w:rPr>
          <w:rFonts w:eastAsia="MS Mincho"/>
          <w:b/>
          <w:bCs/>
          <w:sz w:val="20"/>
          <w:szCs w:val="20"/>
        </w:rPr>
        <w:t>To model no UL CCA failure, P</w:t>
      </w:r>
      <w:r w:rsidRPr="00B3072D">
        <w:rPr>
          <w:rFonts w:eastAsia="MS Mincho"/>
          <w:b/>
          <w:bCs/>
          <w:sz w:val="20"/>
          <w:szCs w:val="20"/>
          <w:vertAlign w:val="subscript"/>
        </w:rPr>
        <w:t>CCA_UL</w:t>
      </w:r>
      <w:r w:rsidRPr="00B3072D">
        <w:rPr>
          <w:rFonts w:eastAsia="MS Mincho"/>
          <w:b/>
          <w:bCs/>
          <w:sz w:val="20"/>
          <w:szCs w:val="20"/>
        </w:rPr>
        <w:t xml:space="preserve"> takes a high value, e.g. 100%</w:t>
      </w:r>
    </w:p>
    <w:p w14:paraId="2A1C5FEF" w14:textId="77777777" w:rsidR="00FF27C5" w:rsidRPr="00B3072D" w:rsidRDefault="00FF27C5" w:rsidP="00FF27C5">
      <w:pPr>
        <w:pStyle w:val="ListParagraph"/>
        <w:numPr>
          <w:ilvl w:val="4"/>
          <w:numId w:val="46"/>
        </w:numPr>
        <w:rPr>
          <w:rFonts w:eastAsia="Batang"/>
          <w:b/>
          <w:bCs/>
          <w:sz w:val="20"/>
          <w:szCs w:val="20"/>
          <w:lang w:eastAsia="zh-CN"/>
        </w:rPr>
      </w:pPr>
      <w:r w:rsidRPr="00B3072D">
        <w:rPr>
          <w:rFonts w:eastAsia="MS Mincho"/>
          <w:b/>
          <w:bCs/>
          <w:sz w:val="20"/>
          <w:szCs w:val="20"/>
        </w:rPr>
        <w:t>A typical/default value is TBD for P</w:t>
      </w:r>
      <w:r w:rsidRPr="00B3072D">
        <w:rPr>
          <w:rFonts w:eastAsia="MS Mincho"/>
          <w:b/>
          <w:bCs/>
          <w:sz w:val="20"/>
          <w:szCs w:val="20"/>
          <w:vertAlign w:val="subscript"/>
        </w:rPr>
        <w:t>CCA_UL</w:t>
      </w:r>
      <w:r w:rsidRPr="00B3072D">
        <w:rPr>
          <w:rFonts w:eastAsia="MS Mincho"/>
          <w:b/>
          <w:bCs/>
          <w:sz w:val="20"/>
          <w:szCs w:val="20"/>
        </w:rPr>
        <w:t xml:space="preserve"> in other test cases</w:t>
      </w:r>
      <w:r>
        <w:rPr>
          <w:rFonts w:eastAsia="MS Mincho"/>
          <w:b/>
          <w:bCs/>
          <w:sz w:val="20"/>
          <w:szCs w:val="20"/>
        </w:rPr>
        <w:t>, e.g. 75%</w:t>
      </w:r>
    </w:p>
    <w:p w14:paraId="1D99182A" w14:textId="77777777" w:rsidR="00FF27C5" w:rsidRPr="00B3072D" w:rsidRDefault="00FF27C5" w:rsidP="00FF27C5">
      <w:pPr>
        <w:pStyle w:val="ListParagraph"/>
        <w:numPr>
          <w:ilvl w:val="1"/>
          <w:numId w:val="46"/>
        </w:numPr>
        <w:rPr>
          <w:rFonts w:eastAsia="MS Mincho"/>
          <w:b/>
          <w:bCs/>
          <w:sz w:val="20"/>
          <w:szCs w:val="20"/>
        </w:rPr>
      </w:pPr>
      <w:r w:rsidRPr="00B3072D">
        <w:rPr>
          <w:rFonts w:eastAsia="MS Mincho"/>
          <w:b/>
          <w:bCs/>
          <w:sz w:val="20"/>
          <w:szCs w:val="20"/>
        </w:rPr>
        <w:t>The TE keeps a count of the number of UL CCA failures it causes.</w:t>
      </w:r>
    </w:p>
    <w:p w14:paraId="1540B50D" w14:textId="77777777" w:rsidR="00FF27C5" w:rsidRPr="00B3072D" w:rsidRDefault="00FF27C5" w:rsidP="00FF27C5">
      <w:pPr>
        <w:pStyle w:val="ListParagraph"/>
        <w:numPr>
          <w:ilvl w:val="1"/>
          <w:numId w:val="46"/>
        </w:numPr>
        <w:rPr>
          <w:rFonts w:eastAsia="MS Mincho"/>
          <w:b/>
          <w:bCs/>
          <w:sz w:val="20"/>
          <w:szCs w:val="20"/>
        </w:rPr>
      </w:pPr>
      <w:r w:rsidRPr="00B3072D">
        <w:rPr>
          <w:rFonts w:eastAsia="MS Mincho"/>
          <w:b/>
          <w:bCs/>
          <w:sz w:val="20"/>
          <w:szCs w:val="20"/>
        </w:rPr>
        <w:t>The TE monitors the UL resource for the desired UL signal.</w:t>
      </w:r>
    </w:p>
    <w:p w14:paraId="6E6E6EE0" w14:textId="77777777" w:rsidR="00FF27C5" w:rsidRPr="00B3072D" w:rsidRDefault="00FF27C5" w:rsidP="00FF27C5">
      <w:pPr>
        <w:pStyle w:val="ListParagraph"/>
        <w:numPr>
          <w:ilvl w:val="1"/>
          <w:numId w:val="46"/>
        </w:numPr>
        <w:rPr>
          <w:rFonts w:eastAsia="MS Mincho"/>
          <w:b/>
          <w:bCs/>
          <w:sz w:val="20"/>
          <w:szCs w:val="20"/>
        </w:rPr>
      </w:pPr>
      <w:r w:rsidRPr="00B3072D">
        <w:rPr>
          <w:rFonts w:eastAsia="MS Mincho"/>
          <w:b/>
          <w:bCs/>
          <w:sz w:val="20"/>
          <w:szCs w:val="20"/>
        </w:rPr>
        <w:t>Based on when and/or whether the TE receives the desired UL signal, it deems the test case to pass/fail</w:t>
      </w:r>
    </w:p>
    <w:p w14:paraId="31F2A0D3" w14:textId="77777777" w:rsidR="00FF27C5" w:rsidRDefault="00FF27C5" w:rsidP="00BD0A44">
      <w:pPr>
        <w:pStyle w:val="ListParagraph"/>
        <w:ind w:left="0"/>
        <w:rPr>
          <w:rFonts w:eastAsia="Batang"/>
          <w:b/>
          <w:sz w:val="20"/>
          <w:szCs w:val="20"/>
          <w:lang w:eastAsia="zh-CN"/>
        </w:rPr>
      </w:pPr>
    </w:p>
    <w:p w14:paraId="06E93570" w14:textId="77777777" w:rsidR="00FF27C5" w:rsidRDefault="00FF27C5" w:rsidP="00FF27C5">
      <w:pPr>
        <w:rPr>
          <w:rFonts w:eastAsia="Batang"/>
          <w:b/>
          <w:lang w:eastAsia="zh-CN"/>
        </w:rPr>
      </w:pPr>
      <w:r>
        <w:rPr>
          <w:rFonts w:eastAsia="Batang"/>
          <w:b/>
          <w:lang w:eastAsia="zh-CN"/>
        </w:rPr>
        <w:t>Observation 3. During random access, the uncertainty in the UE calculated UL transmission power may cause decoding failure at the test equipment leading to falsely assuming an UL LBT failure and failing the test case.</w:t>
      </w:r>
    </w:p>
    <w:p w14:paraId="3BB3BF1D" w14:textId="77777777" w:rsidR="00FF27C5" w:rsidRPr="005E1D73" w:rsidRDefault="00FF27C5" w:rsidP="00FF27C5">
      <w:pPr>
        <w:rPr>
          <w:highlight w:val="yellow"/>
          <w:lang w:val="en-US"/>
        </w:rPr>
      </w:pPr>
      <w:r>
        <w:rPr>
          <w:rFonts w:eastAsia="Batang"/>
          <w:b/>
          <w:lang w:eastAsia="zh-CN"/>
        </w:rPr>
        <w:t xml:space="preserve">Proposal 5. Test equipment to configure </w:t>
      </w:r>
      <w:proofErr w:type="spellStart"/>
      <w:r w:rsidRPr="008142EF">
        <w:rPr>
          <w:rFonts w:eastAsia="Batang"/>
          <w:b/>
          <w:i/>
          <w:lang w:eastAsia="zh-CN"/>
        </w:rPr>
        <w:t>preambleReceivedTargetPower</w:t>
      </w:r>
      <w:proofErr w:type="spellEnd"/>
      <w:r w:rsidRPr="008142EF">
        <w:rPr>
          <w:rFonts w:eastAsia="Batang"/>
          <w:b/>
          <w:iCs/>
          <w:lang w:eastAsia="zh-CN"/>
        </w:rPr>
        <w:t xml:space="preserve"> for msg1 and </w:t>
      </w:r>
      <w:proofErr w:type="spellStart"/>
      <w:r w:rsidRPr="008142EF">
        <w:rPr>
          <w:rFonts w:eastAsia="Batang"/>
          <w:b/>
          <w:i/>
          <w:iCs/>
          <w:lang w:eastAsia="zh-CN"/>
        </w:rPr>
        <w:t>msgA-PreambleReceivedTargetPower</w:t>
      </w:r>
      <w:proofErr w:type="spellEnd"/>
      <w:r w:rsidRPr="008142EF">
        <w:rPr>
          <w:rFonts w:eastAsia="Batang"/>
          <w:b/>
          <w:i/>
          <w:iCs/>
          <w:lang w:eastAsia="zh-CN"/>
        </w:rPr>
        <w:t xml:space="preserve"> </w:t>
      </w:r>
      <w:r w:rsidRPr="008142EF">
        <w:rPr>
          <w:rFonts w:eastAsia="Batang"/>
          <w:b/>
          <w:lang w:eastAsia="zh-CN"/>
        </w:rPr>
        <w:t xml:space="preserve">for </w:t>
      </w:r>
      <w:proofErr w:type="spellStart"/>
      <w:r w:rsidRPr="008142EF">
        <w:rPr>
          <w:rFonts w:eastAsia="Batang"/>
          <w:b/>
          <w:lang w:eastAsia="zh-CN"/>
        </w:rPr>
        <w:t>msgA</w:t>
      </w:r>
      <w:proofErr w:type="spellEnd"/>
      <w:r w:rsidRPr="008142EF">
        <w:rPr>
          <w:rFonts w:eastAsia="Batang"/>
          <w:b/>
          <w:lang w:eastAsia="zh-CN"/>
        </w:rPr>
        <w:t xml:space="preserve"> to the highest value</w:t>
      </w:r>
      <w:r>
        <w:rPr>
          <w:rFonts w:eastAsia="Batang"/>
          <w:b/>
          <w:lang w:eastAsia="zh-CN"/>
        </w:rPr>
        <w:t xml:space="preserve"> for UL LBT test cases.</w:t>
      </w:r>
    </w:p>
    <w:p w14:paraId="6D4FBAC7" w14:textId="57FB049B" w:rsidR="00535465" w:rsidRPr="00534272" w:rsidRDefault="00535465" w:rsidP="00535465">
      <w:pPr>
        <w:pStyle w:val="ListParagraph"/>
        <w:ind w:left="0"/>
        <w:rPr>
          <w:rFonts w:eastAsia="Batang"/>
          <w:b/>
          <w:u w:val="single"/>
          <w:lang w:eastAsia="zh-CN"/>
        </w:rPr>
      </w:pPr>
      <w:r w:rsidRPr="00534272">
        <w:rPr>
          <w:rFonts w:eastAsia="Batang"/>
          <w:b/>
          <w:u w:val="single"/>
          <w:lang w:eastAsia="zh-CN"/>
        </w:rPr>
        <w:t>UL LBT tests</w:t>
      </w:r>
    </w:p>
    <w:p w14:paraId="53EC88D2" w14:textId="77777777" w:rsidR="00534272" w:rsidRPr="000D2228" w:rsidRDefault="00534272" w:rsidP="00535465">
      <w:pPr>
        <w:pStyle w:val="ListParagraph"/>
        <w:ind w:left="0"/>
        <w:rPr>
          <w:rFonts w:eastAsia="Batang"/>
          <w:b/>
          <w:sz w:val="20"/>
          <w:szCs w:val="20"/>
          <w:u w:val="single"/>
          <w:lang w:eastAsia="zh-CN"/>
        </w:rPr>
      </w:pPr>
    </w:p>
    <w:p w14:paraId="083E071D" w14:textId="77777777" w:rsidR="00D0324B" w:rsidRDefault="00D0324B" w:rsidP="00D0324B">
      <w:pPr>
        <w:rPr>
          <w:lang w:val="en-US"/>
        </w:rPr>
      </w:pPr>
      <w:r>
        <w:rPr>
          <w:rFonts w:eastAsia="Batang"/>
          <w:b/>
          <w:lang w:eastAsia="zh-CN"/>
        </w:rPr>
        <w:t>Observation 4. It is a good idea to choose one typical test tase to test the same requirement, e.g., delay in acquiring PRACH resource across multiple RRM features.</w:t>
      </w:r>
    </w:p>
    <w:p w14:paraId="61C5A410" w14:textId="77777777" w:rsidR="00D0324B" w:rsidRDefault="00D0324B" w:rsidP="00D0324B">
      <w:pPr>
        <w:rPr>
          <w:rFonts w:eastAsia="Batang"/>
          <w:b/>
          <w:lang w:eastAsia="zh-CN"/>
        </w:rPr>
      </w:pPr>
      <w:r>
        <w:rPr>
          <w:rFonts w:eastAsia="Batang"/>
          <w:b/>
          <w:lang w:eastAsia="zh-CN"/>
        </w:rPr>
        <w:t>Observation 5. List of features impacted with UL LBT failure</w:t>
      </w:r>
    </w:p>
    <w:p w14:paraId="7633F31E" w14:textId="77777777" w:rsidR="00D0324B" w:rsidRPr="00D0324B" w:rsidRDefault="00D0324B" w:rsidP="00D0324B">
      <w:pPr>
        <w:numPr>
          <w:ilvl w:val="0"/>
          <w:numId w:val="39"/>
        </w:numPr>
        <w:spacing w:after="0"/>
        <w:textAlignment w:val="center"/>
        <w:rPr>
          <w:rFonts w:eastAsia="Batang"/>
          <w:b/>
          <w:lang w:eastAsia="zh-CN"/>
        </w:rPr>
      </w:pPr>
      <w:r w:rsidRPr="00D0324B">
        <w:rPr>
          <w:rFonts w:eastAsia="Batang"/>
          <w:b/>
          <w:lang w:eastAsia="zh-CN"/>
        </w:rPr>
        <w:t xml:space="preserve">Handover to target cell using CCA </w:t>
      </w:r>
    </w:p>
    <w:p w14:paraId="4202C906" w14:textId="77777777" w:rsidR="00D0324B" w:rsidRPr="00D0324B" w:rsidRDefault="00D0324B" w:rsidP="00D0324B">
      <w:pPr>
        <w:numPr>
          <w:ilvl w:val="1"/>
          <w:numId w:val="39"/>
        </w:numPr>
        <w:spacing w:after="0"/>
        <w:textAlignment w:val="center"/>
        <w:rPr>
          <w:rFonts w:eastAsia="Batang"/>
          <w:b/>
          <w:lang w:eastAsia="zh-CN"/>
        </w:rPr>
      </w:pPr>
      <w:r w:rsidRPr="00D0324B">
        <w:rPr>
          <w:rFonts w:eastAsia="Batang"/>
          <w:b/>
          <w:lang w:eastAsia="zh-CN"/>
        </w:rPr>
        <w:t>Delay in acquiring PRACH resource</w:t>
      </w:r>
    </w:p>
    <w:p w14:paraId="7FE6C038" w14:textId="77777777" w:rsidR="00D0324B" w:rsidRPr="00D0324B" w:rsidRDefault="00D0324B" w:rsidP="00D0324B">
      <w:pPr>
        <w:numPr>
          <w:ilvl w:val="0"/>
          <w:numId w:val="39"/>
        </w:numPr>
        <w:spacing w:after="0"/>
        <w:textAlignment w:val="center"/>
        <w:rPr>
          <w:rFonts w:eastAsia="Batang"/>
          <w:b/>
          <w:lang w:eastAsia="zh-CN"/>
        </w:rPr>
      </w:pPr>
      <w:r w:rsidRPr="00D0324B">
        <w:rPr>
          <w:rFonts w:eastAsia="Batang"/>
          <w:b/>
          <w:lang w:eastAsia="zh-CN"/>
        </w:rPr>
        <w:t>RRC re-establishment using CCA</w:t>
      </w:r>
    </w:p>
    <w:p w14:paraId="52692AC4" w14:textId="77777777" w:rsidR="00D0324B" w:rsidRPr="00D0324B" w:rsidRDefault="00D0324B" w:rsidP="00D0324B">
      <w:pPr>
        <w:numPr>
          <w:ilvl w:val="1"/>
          <w:numId w:val="39"/>
        </w:numPr>
        <w:spacing w:after="0"/>
        <w:textAlignment w:val="center"/>
        <w:rPr>
          <w:rFonts w:eastAsia="Batang"/>
          <w:b/>
          <w:lang w:eastAsia="zh-CN"/>
        </w:rPr>
      </w:pPr>
      <w:r w:rsidRPr="00D0324B">
        <w:rPr>
          <w:rFonts w:eastAsia="Batang"/>
          <w:b/>
          <w:lang w:eastAsia="zh-CN"/>
        </w:rPr>
        <w:t>Delay in acquiring PRACH resource</w:t>
      </w:r>
    </w:p>
    <w:p w14:paraId="279A75F3" w14:textId="77777777" w:rsidR="00D0324B" w:rsidRPr="00D0324B" w:rsidRDefault="00D0324B" w:rsidP="00D0324B">
      <w:pPr>
        <w:numPr>
          <w:ilvl w:val="0"/>
          <w:numId w:val="39"/>
        </w:numPr>
        <w:spacing w:after="0"/>
        <w:textAlignment w:val="center"/>
        <w:rPr>
          <w:rFonts w:eastAsia="Batang"/>
          <w:b/>
          <w:lang w:eastAsia="zh-CN"/>
        </w:rPr>
      </w:pPr>
      <w:r w:rsidRPr="00D0324B">
        <w:rPr>
          <w:rFonts w:eastAsia="Batang"/>
          <w:b/>
          <w:lang w:eastAsia="zh-CN"/>
        </w:rPr>
        <w:t>Random access</w:t>
      </w:r>
    </w:p>
    <w:p w14:paraId="6BABAF76" w14:textId="77777777" w:rsidR="00D0324B" w:rsidRPr="00D0324B" w:rsidRDefault="00D0324B" w:rsidP="00D0324B">
      <w:pPr>
        <w:numPr>
          <w:ilvl w:val="1"/>
          <w:numId w:val="39"/>
        </w:numPr>
        <w:spacing w:after="0"/>
        <w:textAlignment w:val="center"/>
        <w:rPr>
          <w:rFonts w:eastAsia="Batang"/>
          <w:b/>
          <w:lang w:eastAsia="zh-CN"/>
        </w:rPr>
      </w:pPr>
      <w:r w:rsidRPr="00D0324B">
        <w:rPr>
          <w:rFonts w:eastAsia="Batang"/>
          <w:b/>
          <w:lang w:eastAsia="zh-CN"/>
        </w:rPr>
        <w:t>Delay in acquiring PRACH resource</w:t>
      </w:r>
    </w:p>
    <w:p w14:paraId="347726F2" w14:textId="77777777" w:rsidR="00D0324B" w:rsidRPr="00D0324B" w:rsidRDefault="00D0324B" w:rsidP="00D0324B">
      <w:pPr>
        <w:numPr>
          <w:ilvl w:val="0"/>
          <w:numId w:val="39"/>
        </w:numPr>
        <w:spacing w:after="0"/>
        <w:textAlignment w:val="center"/>
        <w:rPr>
          <w:rFonts w:eastAsia="Batang"/>
          <w:b/>
          <w:lang w:eastAsia="zh-CN"/>
        </w:rPr>
      </w:pPr>
      <w:r w:rsidRPr="00D0324B">
        <w:rPr>
          <w:rFonts w:eastAsia="Batang"/>
          <w:b/>
          <w:lang w:eastAsia="zh-CN"/>
        </w:rPr>
        <w:t>RRC connection release with re-direction</w:t>
      </w:r>
    </w:p>
    <w:p w14:paraId="5A1DED1A" w14:textId="77777777" w:rsidR="00D0324B" w:rsidRPr="00D0324B" w:rsidRDefault="00D0324B" w:rsidP="00D0324B">
      <w:pPr>
        <w:numPr>
          <w:ilvl w:val="1"/>
          <w:numId w:val="39"/>
        </w:numPr>
        <w:spacing w:after="0"/>
        <w:textAlignment w:val="center"/>
        <w:rPr>
          <w:rFonts w:eastAsia="Batang"/>
          <w:b/>
          <w:lang w:eastAsia="zh-CN"/>
        </w:rPr>
      </w:pPr>
      <w:r w:rsidRPr="00D0324B">
        <w:rPr>
          <w:rFonts w:eastAsia="Batang"/>
          <w:b/>
          <w:lang w:eastAsia="zh-CN"/>
        </w:rPr>
        <w:t>Delay in acquiring PRACH resource</w:t>
      </w:r>
    </w:p>
    <w:p w14:paraId="491DDA75" w14:textId="77777777" w:rsidR="00D0324B" w:rsidRPr="00D0324B" w:rsidRDefault="00D0324B" w:rsidP="00D0324B">
      <w:pPr>
        <w:numPr>
          <w:ilvl w:val="0"/>
          <w:numId w:val="39"/>
        </w:numPr>
        <w:spacing w:after="0"/>
        <w:textAlignment w:val="center"/>
        <w:rPr>
          <w:rFonts w:eastAsia="Batang"/>
          <w:b/>
          <w:lang w:eastAsia="zh-CN"/>
        </w:rPr>
      </w:pPr>
      <w:r w:rsidRPr="00D0324B">
        <w:rPr>
          <w:rFonts w:eastAsia="Batang"/>
          <w:b/>
          <w:lang w:eastAsia="zh-CN"/>
        </w:rPr>
        <w:t>BWP switch delay on consistent UL LBT recovery</w:t>
      </w:r>
    </w:p>
    <w:p w14:paraId="19529672" w14:textId="77777777" w:rsidR="00D0324B" w:rsidRPr="00D0324B" w:rsidRDefault="00D0324B" w:rsidP="00D0324B">
      <w:pPr>
        <w:numPr>
          <w:ilvl w:val="1"/>
          <w:numId w:val="39"/>
        </w:numPr>
        <w:spacing w:after="0"/>
        <w:textAlignment w:val="center"/>
        <w:rPr>
          <w:rFonts w:eastAsia="Batang"/>
          <w:b/>
          <w:lang w:eastAsia="zh-CN"/>
        </w:rPr>
      </w:pPr>
      <w:r w:rsidRPr="00D0324B">
        <w:rPr>
          <w:rFonts w:eastAsia="Batang"/>
          <w:b/>
          <w:lang w:eastAsia="zh-CN"/>
        </w:rPr>
        <w:t>Additional delay in acquiring PRACH resource as in Handover</w:t>
      </w:r>
    </w:p>
    <w:p w14:paraId="10624206" w14:textId="77777777" w:rsidR="00D0324B" w:rsidRDefault="00D0324B" w:rsidP="00D0324B">
      <w:pPr>
        <w:numPr>
          <w:ilvl w:val="0"/>
          <w:numId w:val="39"/>
        </w:numPr>
        <w:spacing w:after="0"/>
        <w:textAlignment w:val="center"/>
        <w:rPr>
          <w:rFonts w:eastAsia="Batang"/>
          <w:b/>
          <w:lang w:eastAsia="zh-CN"/>
        </w:rPr>
      </w:pPr>
      <w:proofErr w:type="spellStart"/>
      <w:r w:rsidRPr="007E70E5">
        <w:rPr>
          <w:rFonts w:eastAsia="Batang"/>
          <w:b/>
          <w:lang w:eastAsia="zh-CN"/>
        </w:rPr>
        <w:t>SCell</w:t>
      </w:r>
      <w:proofErr w:type="spellEnd"/>
      <w:r w:rsidRPr="007E70E5">
        <w:rPr>
          <w:rFonts w:eastAsia="Batang"/>
          <w:b/>
          <w:lang w:eastAsia="zh-CN"/>
        </w:rPr>
        <w:t xml:space="preserve"> activation </w:t>
      </w:r>
    </w:p>
    <w:p w14:paraId="248B92E8" w14:textId="77777777" w:rsidR="00D0324B" w:rsidRPr="007E70E5" w:rsidRDefault="00D0324B" w:rsidP="00D0324B">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198FA700" w14:textId="77777777" w:rsidR="00D0324B" w:rsidRDefault="00D0324B" w:rsidP="00D0324B">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370660E0" w14:textId="77777777" w:rsidR="00D0324B" w:rsidRDefault="00D0324B" w:rsidP="00D0324B">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0ABF3BDB" w14:textId="77777777" w:rsidR="00D0324B" w:rsidRPr="007E70E5" w:rsidRDefault="00D0324B" w:rsidP="00D0324B">
      <w:pPr>
        <w:numPr>
          <w:ilvl w:val="1"/>
          <w:numId w:val="39"/>
        </w:numPr>
        <w:spacing w:after="0"/>
        <w:textAlignment w:val="center"/>
        <w:rPr>
          <w:rFonts w:eastAsia="Batang"/>
          <w:b/>
          <w:lang w:eastAsia="zh-CN"/>
        </w:rPr>
      </w:pPr>
      <w:r w:rsidRPr="00932C7F">
        <w:rPr>
          <w:rFonts w:eastAsia="Batang"/>
          <w:b/>
          <w:lang w:eastAsia="zh-CN"/>
        </w:rPr>
        <w:t xml:space="preserve">FFS: Assume it </w:t>
      </w:r>
      <w:proofErr w:type="gramStart"/>
      <w:r w:rsidRPr="00932C7F">
        <w:rPr>
          <w:rFonts w:eastAsia="Batang"/>
          <w:b/>
          <w:lang w:eastAsia="zh-CN"/>
        </w:rPr>
        <w:t>similar to</w:t>
      </w:r>
      <w:proofErr w:type="gramEnd"/>
      <w:r w:rsidRPr="00932C7F">
        <w:rPr>
          <w:rFonts w:eastAsia="Batang"/>
          <w:b/>
          <w:lang w:eastAsia="zh-CN"/>
        </w:rPr>
        <w:t xml:space="preserve"> above-mentioned </w:t>
      </w:r>
      <w:proofErr w:type="spellStart"/>
      <w:r w:rsidRPr="00932C7F">
        <w:rPr>
          <w:rFonts w:eastAsia="Batang"/>
          <w:b/>
          <w:lang w:eastAsia="zh-CN"/>
        </w:rPr>
        <w:t>SCell</w:t>
      </w:r>
      <w:proofErr w:type="spellEnd"/>
      <w:r w:rsidRPr="00932C7F">
        <w:rPr>
          <w:rFonts w:eastAsia="Batang"/>
          <w:b/>
          <w:lang w:eastAsia="zh-CN"/>
        </w:rPr>
        <w:t xml:space="preserve"> activation case</w:t>
      </w:r>
    </w:p>
    <w:p w14:paraId="6568092A" w14:textId="77777777" w:rsidR="00D0324B" w:rsidRDefault="00D0324B" w:rsidP="00D0324B">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63346A78" w14:textId="77777777" w:rsidR="00D0324B" w:rsidRDefault="00D0324B" w:rsidP="00D0324B">
      <w:pPr>
        <w:numPr>
          <w:ilvl w:val="1"/>
          <w:numId w:val="39"/>
        </w:numPr>
        <w:spacing w:after="0"/>
        <w:textAlignment w:val="center"/>
        <w:rPr>
          <w:lang w:val="en-US"/>
        </w:rPr>
      </w:pPr>
      <w:r w:rsidRPr="007E70E5">
        <w:rPr>
          <w:rFonts w:eastAsia="Batang"/>
          <w:b/>
          <w:lang w:eastAsia="zh-CN"/>
        </w:rPr>
        <w:t>Delay in sending HARQ feedback transmissions</w:t>
      </w:r>
    </w:p>
    <w:p w14:paraId="751BBD4D" w14:textId="31F34CB3" w:rsidR="00D0324B" w:rsidRDefault="00D0324B" w:rsidP="003B7972">
      <w:pPr>
        <w:rPr>
          <w:rFonts w:eastAsia="Batang"/>
          <w:b/>
          <w:lang w:eastAsia="zh-CN"/>
        </w:rPr>
      </w:pPr>
    </w:p>
    <w:p w14:paraId="66BB2466" w14:textId="77777777" w:rsidR="00D0324B" w:rsidRDefault="00D0324B" w:rsidP="00D0324B">
      <w:pPr>
        <w:rPr>
          <w:rFonts w:eastAsia="Batang"/>
          <w:b/>
          <w:lang w:val="en-US" w:eastAsia="zh-CN"/>
        </w:rPr>
      </w:pPr>
      <w:r>
        <w:rPr>
          <w:rFonts w:eastAsia="Batang"/>
          <w:b/>
          <w:lang w:eastAsia="zh-CN"/>
        </w:rPr>
        <w:t xml:space="preserve">Proposal 6. </w:t>
      </w:r>
      <w:r w:rsidRPr="00383249">
        <w:rPr>
          <w:rFonts w:eastAsia="Batang"/>
          <w:b/>
          <w:lang w:val="en-US" w:eastAsia="zh-CN"/>
        </w:rPr>
        <w:t xml:space="preserve">RAN4 to define one typical test case to test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for the following requirements:</w:t>
      </w:r>
    </w:p>
    <w:p w14:paraId="34703852"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502D5E68"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778B9398"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Random access</w:t>
      </w:r>
    </w:p>
    <w:p w14:paraId="40AA29ED"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5B173EBD" w14:textId="77777777" w:rsidR="00D0324B" w:rsidRDefault="00D0324B" w:rsidP="00D0324B">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25CECA1A" w14:textId="77777777" w:rsidR="00D0324B" w:rsidRPr="00785E76" w:rsidRDefault="00D0324B" w:rsidP="00D0324B">
      <w:pPr>
        <w:spacing w:after="0"/>
        <w:ind w:left="720"/>
        <w:textAlignment w:val="center"/>
        <w:rPr>
          <w:rFonts w:eastAsia="Batang"/>
          <w:b/>
          <w:lang w:eastAsia="zh-CN"/>
        </w:rPr>
      </w:pPr>
    </w:p>
    <w:p w14:paraId="092C2170" w14:textId="77777777" w:rsidR="00D0324B" w:rsidRDefault="00D0324B" w:rsidP="00D0324B">
      <w:pPr>
        <w:rPr>
          <w:rFonts w:eastAsia="Batang"/>
          <w:b/>
          <w:lang w:val="en-US" w:eastAsia="zh-CN"/>
        </w:rPr>
      </w:pPr>
      <w:r>
        <w:rPr>
          <w:rFonts w:eastAsia="Batang"/>
          <w:b/>
          <w:lang w:eastAsia="zh-CN"/>
        </w:rPr>
        <w:t xml:space="preserve">Proposal 7a. Suggest </w:t>
      </w:r>
      <w:r w:rsidRPr="00383249">
        <w:rPr>
          <w:rFonts w:eastAsia="Batang"/>
          <w:b/>
          <w:lang w:val="en-US" w:eastAsia="zh-CN"/>
        </w:rPr>
        <w:t xml:space="preserve">RAN4 to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 </w:t>
      </w:r>
    </w:p>
    <w:p w14:paraId="7D0B7EEE" w14:textId="77777777" w:rsidR="00D0324B" w:rsidRDefault="00D0324B" w:rsidP="00D0324B">
      <w:pPr>
        <w:numPr>
          <w:ilvl w:val="0"/>
          <w:numId w:val="41"/>
        </w:numPr>
        <w:spacing w:after="0"/>
        <w:textAlignment w:val="center"/>
        <w:rPr>
          <w:rFonts w:eastAsia="Batang"/>
          <w:b/>
          <w:lang w:eastAsia="zh-CN"/>
        </w:rPr>
      </w:pPr>
      <w:r>
        <w:rPr>
          <w:rFonts w:eastAsia="Batang"/>
          <w:b/>
          <w:lang w:eastAsia="zh-CN"/>
        </w:rPr>
        <w:t>Random access</w:t>
      </w:r>
      <w:r w:rsidRPr="007E70E5">
        <w:rPr>
          <w:rFonts w:eastAsia="Batang"/>
          <w:b/>
          <w:lang w:eastAsia="zh-CN"/>
        </w:rPr>
        <w:t xml:space="preserve"> to </w:t>
      </w:r>
      <w:r>
        <w:rPr>
          <w:rFonts w:eastAsia="Batang"/>
          <w:b/>
          <w:lang w:eastAsia="zh-CN"/>
        </w:rPr>
        <w:t xml:space="preserve">a </w:t>
      </w:r>
      <w:r w:rsidRPr="007E70E5">
        <w:rPr>
          <w:rFonts w:eastAsia="Batang"/>
          <w:b/>
          <w:lang w:eastAsia="zh-CN"/>
        </w:rPr>
        <w:t xml:space="preserve">target cell using CCA </w:t>
      </w:r>
    </w:p>
    <w:p w14:paraId="3D1167F9" w14:textId="77777777" w:rsidR="00D0324B" w:rsidRPr="007E70E5" w:rsidRDefault="00D0324B" w:rsidP="00D0324B">
      <w:pPr>
        <w:spacing w:after="0"/>
        <w:ind w:left="720"/>
        <w:textAlignment w:val="center"/>
        <w:rPr>
          <w:rFonts w:eastAsia="Batang"/>
          <w:b/>
          <w:lang w:eastAsia="zh-CN"/>
        </w:rPr>
      </w:pPr>
    </w:p>
    <w:p w14:paraId="5FCE8A81" w14:textId="77777777" w:rsidR="00D0324B" w:rsidRDefault="00D0324B" w:rsidP="00D0324B">
      <w:pPr>
        <w:rPr>
          <w:rFonts w:eastAsia="Batang"/>
          <w:b/>
          <w:lang w:val="en-US" w:eastAsia="zh-CN"/>
        </w:rPr>
      </w:pPr>
      <w:r>
        <w:rPr>
          <w:rFonts w:eastAsia="Batang"/>
          <w:b/>
          <w:lang w:eastAsia="zh-CN"/>
        </w:rPr>
        <w:t xml:space="preserve">Proposal 7b. (Based on Proposal 7a) Suggest </w:t>
      </w:r>
      <w:r w:rsidRPr="00383249">
        <w:rPr>
          <w:rFonts w:eastAsia="Batang"/>
          <w:b/>
          <w:lang w:val="en-US" w:eastAsia="zh-CN"/>
        </w:rPr>
        <w:t>RAN4 to</w:t>
      </w:r>
      <w:r>
        <w:rPr>
          <w:rFonts w:eastAsia="Batang"/>
          <w:b/>
          <w:lang w:val="en-US" w:eastAsia="zh-CN"/>
        </w:rPr>
        <w:t xml:space="preserve"> not</w:t>
      </w:r>
      <w:r w:rsidRPr="00383249">
        <w:rPr>
          <w:rFonts w:eastAsia="Batang"/>
          <w:b/>
          <w:lang w:val="en-US" w:eastAsia="zh-CN"/>
        </w:rPr>
        <w:t xml:space="preserve">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requirements: </w:t>
      </w:r>
    </w:p>
    <w:p w14:paraId="11A468E8"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6B59514A"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5C9068E2" w14:textId="77777777" w:rsidR="00D0324B" w:rsidRPr="007E70E5" w:rsidRDefault="00D0324B" w:rsidP="00D0324B">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2B14A09C" w14:textId="77777777" w:rsidR="00D0324B" w:rsidRDefault="00D0324B" w:rsidP="00D0324B">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516259D6" w14:textId="77777777" w:rsidR="00D0324B" w:rsidRDefault="00D0324B" w:rsidP="00D0324B">
      <w:pPr>
        <w:rPr>
          <w:rFonts w:eastAsia="Batang"/>
          <w:b/>
          <w:lang w:val="en-US" w:eastAsia="zh-CN"/>
        </w:rPr>
      </w:pPr>
    </w:p>
    <w:p w14:paraId="451D466D" w14:textId="77777777" w:rsidR="00D0324B" w:rsidRDefault="00D0324B" w:rsidP="00D0324B">
      <w:pPr>
        <w:rPr>
          <w:rFonts w:eastAsia="Batang"/>
          <w:b/>
          <w:lang w:val="en-US" w:eastAsia="zh-CN"/>
        </w:rPr>
      </w:pPr>
      <w:r>
        <w:rPr>
          <w:rFonts w:eastAsia="Batang"/>
          <w:b/>
          <w:lang w:eastAsia="zh-CN"/>
        </w:rPr>
        <w:t>Proposal 8. RAN4 to discuss whether to include UL LBT failures for the following cases</w:t>
      </w:r>
      <w:r>
        <w:rPr>
          <w:rFonts w:eastAsia="Batang"/>
          <w:b/>
          <w:lang w:val="en-US" w:eastAsia="zh-CN"/>
        </w:rPr>
        <w:t xml:space="preserve">: </w:t>
      </w:r>
    </w:p>
    <w:p w14:paraId="0F239BB7" w14:textId="77777777" w:rsidR="00D0324B" w:rsidRDefault="00D0324B" w:rsidP="00D0324B">
      <w:pPr>
        <w:numPr>
          <w:ilvl w:val="0"/>
          <w:numId w:val="39"/>
        </w:numPr>
        <w:spacing w:after="0"/>
        <w:textAlignment w:val="center"/>
        <w:rPr>
          <w:rFonts w:eastAsia="Batang"/>
          <w:b/>
          <w:lang w:eastAsia="zh-CN"/>
        </w:rPr>
      </w:pPr>
      <w:proofErr w:type="spellStart"/>
      <w:r w:rsidRPr="007E70E5">
        <w:rPr>
          <w:rFonts w:eastAsia="Batang"/>
          <w:b/>
          <w:lang w:eastAsia="zh-CN"/>
        </w:rPr>
        <w:t>SCell</w:t>
      </w:r>
      <w:proofErr w:type="spellEnd"/>
      <w:r w:rsidRPr="007E70E5">
        <w:rPr>
          <w:rFonts w:eastAsia="Batang"/>
          <w:b/>
          <w:lang w:eastAsia="zh-CN"/>
        </w:rPr>
        <w:t xml:space="preserve"> activation </w:t>
      </w:r>
    </w:p>
    <w:p w14:paraId="64198655" w14:textId="77777777" w:rsidR="00D0324B" w:rsidRPr="007E70E5" w:rsidRDefault="00D0324B" w:rsidP="00D0324B">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42435654" w14:textId="77777777" w:rsidR="00D0324B" w:rsidRDefault="00D0324B" w:rsidP="00D0324B">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2C539A20" w14:textId="77777777" w:rsidR="00D0324B" w:rsidRDefault="00D0324B" w:rsidP="00D0324B">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1E4C8DA7" w14:textId="77777777" w:rsidR="00D0324B" w:rsidRPr="007E70E5" w:rsidRDefault="00D0324B" w:rsidP="00D0324B">
      <w:pPr>
        <w:numPr>
          <w:ilvl w:val="1"/>
          <w:numId w:val="39"/>
        </w:numPr>
        <w:spacing w:after="0"/>
        <w:textAlignment w:val="center"/>
        <w:rPr>
          <w:rFonts w:eastAsia="Batang"/>
          <w:b/>
          <w:lang w:eastAsia="zh-CN"/>
        </w:rPr>
      </w:pPr>
      <w:r w:rsidRPr="00932C7F">
        <w:rPr>
          <w:rFonts w:eastAsia="Batang"/>
          <w:b/>
          <w:lang w:eastAsia="zh-CN"/>
        </w:rPr>
        <w:t xml:space="preserve">FFS: Assume it </w:t>
      </w:r>
      <w:proofErr w:type="gramStart"/>
      <w:r w:rsidRPr="00932C7F">
        <w:rPr>
          <w:rFonts w:eastAsia="Batang"/>
          <w:b/>
          <w:lang w:eastAsia="zh-CN"/>
        </w:rPr>
        <w:t>similar to</w:t>
      </w:r>
      <w:proofErr w:type="gramEnd"/>
      <w:r w:rsidRPr="00932C7F">
        <w:rPr>
          <w:rFonts w:eastAsia="Batang"/>
          <w:b/>
          <w:lang w:eastAsia="zh-CN"/>
        </w:rPr>
        <w:t xml:space="preserve"> above-mentioned </w:t>
      </w:r>
      <w:proofErr w:type="spellStart"/>
      <w:r w:rsidRPr="00932C7F">
        <w:rPr>
          <w:rFonts w:eastAsia="Batang"/>
          <w:b/>
          <w:lang w:eastAsia="zh-CN"/>
        </w:rPr>
        <w:t>SCell</w:t>
      </w:r>
      <w:proofErr w:type="spellEnd"/>
      <w:r w:rsidRPr="00932C7F">
        <w:rPr>
          <w:rFonts w:eastAsia="Batang"/>
          <w:b/>
          <w:lang w:eastAsia="zh-CN"/>
        </w:rPr>
        <w:t xml:space="preserve"> activation case</w:t>
      </w:r>
    </w:p>
    <w:p w14:paraId="79E2F2D7" w14:textId="77777777" w:rsidR="00D0324B" w:rsidRDefault="00D0324B" w:rsidP="00D0324B">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128B24A2" w14:textId="77777777" w:rsidR="00D0324B" w:rsidRPr="00055DA0" w:rsidRDefault="00D0324B" w:rsidP="00D0324B">
      <w:pPr>
        <w:numPr>
          <w:ilvl w:val="1"/>
          <w:numId w:val="39"/>
        </w:numPr>
        <w:spacing w:after="0"/>
        <w:textAlignment w:val="center"/>
        <w:rPr>
          <w:lang w:val="en-US"/>
        </w:rPr>
      </w:pPr>
      <w:r w:rsidRPr="007E70E5">
        <w:rPr>
          <w:rFonts w:eastAsia="Batang"/>
          <w:b/>
          <w:lang w:eastAsia="zh-CN"/>
        </w:rPr>
        <w:t>Delay in sending HARQ feedback transmissions</w:t>
      </w:r>
    </w:p>
    <w:p w14:paraId="4800AA31" w14:textId="77777777" w:rsidR="000D2228" w:rsidRPr="00055DA0" w:rsidRDefault="000D2228" w:rsidP="000D2228">
      <w:pPr>
        <w:spacing w:after="0"/>
        <w:textAlignment w:val="cente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312C92B7" w14:textId="6791DD84" w:rsidR="00C43834" w:rsidRPr="00C43834" w:rsidRDefault="00C43834" w:rsidP="00C43834">
      <w:pPr>
        <w:rPr>
          <w:lang w:val="en-US"/>
        </w:rPr>
      </w:pPr>
      <w:r>
        <w:rPr>
          <w:lang w:val="en-US"/>
        </w:rPr>
        <w:t xml:space="preserve"> </w:t>
      </w:r>
      <w:r w:rsidRPr="00C43834">
        <w:rPr>
          <w:lang w:val="en-US"/>
        </w:rPr>
        <w:t>[1] R4-2</w:t>
      </w:r>
      <w:r w:rsidR="001E10B3">
        <w:rPr>
          <w:lang w:val="en-US"/>
        </w:rPr>
        <w:t>1</w:t>
      </w:r>
      <w:r w:rsidRPr="00C43834">
        <w:rPr>
          <w:lang w:val="en-US"/>
        </w:rPr>
        <w:t>0</w:t>
      </w:r>
      <w:r w:rsidR="001E10B3">
        <w:rPr>
          <w:lang w:val="en-US"/>
        </w:rPr>
        <w:t>4088</w:t>
      </w:r>
      <w:r w:rsidRPr="00C43834">
        <w:rPr>
          <w:lang w:val="en-US"/>
        </w:rPr>
        <w:t xml:space="preserve">, "WF on </w:t>
      </w:r>
      <w:r w:rsidR="00540591">
        <w:rPr>
          <w:lang w:val="en-US"/>
        </w:rPr>
        <w:t xml:space="preserve">CCA models for </w:t>
      </w:r>
      <w:r w:rsidRPr="00C43834">
        <w:rPr>
          <w:lang w:val="en-US"/>
        </w:rPr>
        <w:t xml:space="preserve">NR-U RRM </w:t>
      </w:r>
      <w:r w:rsidR="002A7354">
        <w:rPr>
          <w:lang w:val="en-US"/>
        </w:rPr>
        <w:t>Performance</w:t>
      </w:r>
      <w:r w:rsidRPr="00C43834">
        <w:rPr>
          <w:lang w:val="en-US"/>
        </w:rPr>
        <w:t xml:space="preserve"> Requirements," </w:t>
      </w:r>
      <w:r w:rsidR="0042221A">
        <w:rPr>
          <w:lang w:val="en-US"/>
        </w:rPr>
        <w:t>Qualcomm</w:t>
      </w:r>
      <w:r w:rsidRPr="00C43834">
        <w:rPr>
          <w:lang w:val="en-US"/>
        </w:rPr>
        <w:t>, RAN</w:t>
      </w:r>
      <w:r w:rsidR="004A2E1B">
        <w:rPr>
          <w:lang w:val="en-US"/>
        </w:rPr>
        <w:t>4</w:t>
      </w:r>
      <w:r w:rsidRPr="00C43834">
        <w:rPr>
          <w:lang w:val="en-US"/>
        </w:rPr>
        <w:t>#9</w:t>
      </w:r>
      <w:r w:rsidR="00991068">
        <w:rPr>
          <w:lang w:val="en-US"/>
        </w:rPr>
        <w:t>8</w:t>
      </w:r>
      <w:r w:rsidRPr="00C43834">
        <w:rPr>
          <w:lang w:val="en-US"/>
        </w:rPr>
        <w:t xml:space="preserve">e </w:t>
      </w:r>
      <w:r w:rsidR="004A2E1B">
        <w:rPr>
          <w:lang w:val="en-US"/>
        </w:rPr>
        <w:t>Jan-Feb</w:t>
      </w:r>
      <w:r w:rsidRPr="00C43834">
        <w:rPr>
          <w:lang w:val="en-US"/>
        </w:rPr>
        <w:t>. 202</w:t>
      </w:r>
      <w:r w:rsidR="004A2E1B">
        <w:rPr>
          <w:lang w:val="en-US"/>
        </w:rPr>
        <w:t>1</w:t>
      </w:r>
      <w:r w:rsidRPr="00C43834">
        <w:rPr>
          <w:lang w:val="en-US"/>
        </w:rPr>
        <w:t>.</w:t>
      </w:r>
    </w:p>
    <w:p w14:paraId="5B9B9B09" w14:textId="16054469" w:rsidR="00194117" w:rsidRDefault="00194117" w:rsidP="007105CD">
      <w:pPr>
        <w:rPr>
          <w:lang w:val="en-US"/>
        </w:rPr>
      </w:pPr>
    </w:p>
    <w:sectPr w:rsidR="00194117"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ECB22" w14:textId="77777777" w:rsidR="00F87AEB" w:rsidRDefault="00F87AEB">
      <w:r>
        <w:separator/>
      </w:r>
    </w:p>
  </w:endnote>
  <w:endnote w:type="continuationSeparator" w:id="0">
    <w:p w14:paraId="2109AA43" w14:textId="77777777" w:rsidR="00F87AEB" w:rsidRDefault="00F87AEB">
      <w:r>
        <w:continuationSeparator/>
      </w:r>
    </w:p>
  </w:endnote>
  <w:endnote w:type="continuationNotice" w:id="1">
    <w:p w14:paraId="3E050A89" w14:textId="77777777" w:rsidR="00F87AEB" w:rsidRDefault="00F87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14EF9" w14:textId="77777777" w:rsidR="00F87AEB" w:rsidRDefault="00F87AEB">
      <w:r>
        <w:separator/>
      </w:r>
    </w:p>
  </w:footnote>
  <w:footnote w:type="continuationSeparator" w:id="0">
    <w:p w14:paraId="3A2E2552" w14:textId="77777777" w:rsidR="00F87AEB" w:rsidRDefault="00F87AEB">
      <w:r>
        <w:continuationSeparator/>
      </w:r>
    </w:p>
  </w:footnote>
  <w:footnote w:type="continuationNotice" w:id="1">
    <w:p w14:paraId="0827601F" w14:textId="77777777" w:rsidR="00F87AEB" w:rsidRDefault="00F87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4457E"/>
    <w:multiLevelType w:val="hybridMultilevel"/>
    <w:tmpl w:val="4E98AD4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0697"/>
    <w:multiLevelType w:val="hybridMultilevel"/>
    <w:tmpl w:val="E662E0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8E7B83"/>
    <w:multiLevelType w:val="hybridMultilevel"/>
    <w:tmpl w:val="B8B0BB56"/>
    <w:lvl w:ilvl="0" w:tplc="A2DC56C2">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15:restartNumberingAfterBreak="0">
    <w:nsid w:val="040430F0"/>
    <w:multiLevelType w:val="hybridMultilevel"/>
    <w:tmpl w:val="83A4AB78"/>
    <w:lvl w:ilvl="0" w:tplc="04090003">
      <w:start w:val="1"/>
      <w:numFmt w:val="bullet"/>
      <w:lvlText w:val="o"/>
      <w:lvlJc w:val="left"/>
      <w:pPr>
        <w:ind w:left="1004" w:hanging="360"/>
      </w:pPr>
      <w:rPr>
        <w:rFonts w:ascii="Courier New" w:hAnsi="Courier New" w:cs="Courier New" w:hint="default"/>
      </w:rPr>
    </w:lvl>
    <w:lvl w:ilvl="1" w:tplc="23B2C374">
      <w:numFmt w:val="bullet"/>
      <w:lvlText w:val="-"/>
      <w:lvlJc w:val="left"/>
      <w:pPr>
        <w:ind w:left="1724" w:hanging="360"/>
      </w:pPr>
      <w:rPr>
        <w:rFonts w:ascii="Times New Roman" w:eastAsia="Batang"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F071D"/>
    <w:multiLevelType w:val="multilevel"/>
    <w:tmpl w:val="195F071D"/>
    <w:lvl w:ilvl="0">
      <w:start w:val="1"/>
      <w:numFmt w:val="bullet"/>
      <w:lvlText w:val=""/>
      <w:lvlJc w:val="left"/>
      <w:pPr>
        <w:ind w:left="96" w:hanging="360"/>
      </w:pPr>
      <w:rPr>
        <w:rFonts w:ascii="Symbol" w:hAnsi="Symbol" w:hint="default"/>
      </w:rPr>
    </w:lvl>
    <w:lvl w:ilvl="1">
      <w:start w:val="1"/>
      <w:numFmt w:val="bullet"/>
      <w:lvlText w:val="o"/>
      <w:lvlJc w:val="left"/>
      <w:pPr>
        <w:ind w:left="816" w:hanging="360"/>
      </w:pPr>
      <w:rPr>
        <w:rFonts w:ascii="Courier New" w:hAnsi="Courier New" w:cs="Courier New" w:hint="default"/>
      </w:rPr>
    </w:lvl>
    <w:lvl w:ilvl="2">
      <w:start w:val="1"/>
      <w:numFmt w:val="bullet"/>
      <w:lvlText w:val=""/>
      <w:lvlJc w:val="left"/>
      <w:pPr>
        <w:ind w:left="1536" w:hanging="360"/>
      </w:pPr>
      <w:rPr>
        <w:rFonts w:ascii="Wingdings" w:hAnsi="Wingdings" w:hint="default"/>
      </w:rPr>
    </w:lvl>
    <w:lvl w:ilvl="3">
      <w:start w:val="1"/>
      <w:numFmt w:val="bullet"/>
      <w:lvlText w:val=""/>
      <w:lvlJc w:val="left"/>
      <w:pPr>
        <w:ind w:left="2256" w:hanging="360"/>
      </w:pPr>
      <w:rPr>
        <w:rFonts w:ascii="Symbol" w:hAnsi="Symbol" w:hint="default"/>
      </w:rPr>
    </w:lvl>
    <w:lvl w:ilvl="4">
      <w:start w:val="1"/>
      <w:numFmt w:val="bullet"/>
      <w:lvlText w:val="o"/>
      <w:lvlJc w:val="left"/>
      <w:pPr>
        <w:ind w:left="2976" w:hanging="360"/>
      </w:pPr>
      <w:rPr>
        <w:rFonts w:ascii="Courier New" w:hAnsi="Courier New" w:cs="Courier New" w:hint="default"/>
      </w:rPr>
    </w:lvl>
    <w:lvl w:ilvl="5">
      <w:start w:val="1"/>
      <w:numFmt w:val="bullet"/>
      <w:lvlText w:val=""/>
      <w:lvlJc w:val="left"/>
      <w:pPr>
        <w:ind w:left="3696" w:hanging="360"/>
      </w:pPr>
      <w:rPr>
        <w:rFonts w:ascii="Wingdings" w:hAnsi="Wingdings" w:hint="default"/>
      </w:rPr>
    </w:lvl>
    <w:lvl w:ilvl="6">
      <w:start w:val="1"/>
      <w:numFmt w:val="bullet"/>
      <w:lvlText w:val=""/>
      <w:lvlJc w:val="left"/>
      <w:pPr>
        <w:ind w:left="4416" w:hanging="360"/>
      </w:pPr>
      <w:rPr>
        <w:rFonts w:ascii="Symbol" w:hAnsi="Symbol" w:hint="default"/>
      </w:rPr>
    </w:lvl>
    <w:lvl w:ilvl="7">
      <w:start w:val="1"/>
      <w:numFmt w:val="bullet"/>
      <w:lvlText w:val="o"/>
      <w:lvlJc w:val="left"/>
      <w:pPr>
        <w:ind w:left="5136" w:hanging="360"/>
      </w:pPr>
      <w:rPr>
        <w:rFonts w:ascii="Courier New" w:hAnsi="Courier New" w:cs="Courier New" w:hint="default"/>
      </w:rPr>
    </w:lvl>
    <w:lvl w:ilvl="8">
      <w:start w:val="1"/>
      <w:numFmt w:val="bullet"/>
      <w:lvlText w:val=""/>
      <w:lvlJc w:val="left"/>
      <w:pPr>
        <w:ind w:left="5856" w:hanging="360"/>
      </w:pPr>
      <w:rPr>
        <w:rFonts w:ascii="Wingdings" w:hAnsi="Wingdings" w:hint="default"/>
      </w:rPr>
    </w:lvl>
  </w:abstractNum>
  <w:abstractNum w:abstractNumId="9" w15:restartNumberingAfterBreak="0">
    <w:nsid w:val="1DE1720D"/>
    <w:multiLevelType w:val="hybridMultilevel"/>
    <w:tmpl w:val="E6CA8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66912"/>
    <w:multiLevelType w:val="hybridMultilevel"/>
    <w:tmpl w:val="B54A85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AE84604"/>
    <w:multiLevelType w:val="hybridMultilevel"/>
    <w:tmpl w:val="0742E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04A25"/>
    <w:multiLevelType w:val="multilevel"/>
    <w:tmpl w:val="7E2A9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1B32EB"/>
    <w:multiLevelType w:val="hybridMultilevel"/>
    <w:tmpl w:val="BDA6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517BE"/>
    <w:multiLevelType w:val="hybridMultilevel"/>
    <w:tmpl w:val="FBA450B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9110918"/>
    <w:multiLevelType w:val="hybridMultilevel"/>
    <w:tmpl w:val="F364C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33BC2"/>
    <w:multiLevelType w:val="hybridMultilevel"/>
    <w:tmpl w:val="0B04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81C2C1D"/>
    <w:multiLevelType w:val="hybridMultilevel"/>
    <w:tmpl w:val="1E7CF474"/>
    <w:lvl w:ilvl="0" w:tplc="93221BC0">
      <w:start w:val="1"/>
      <w:numFmt w:val="bullet"/>
      <w:lvlText w:val="–"/>
      <w:lvlJc w:val="left"/>
      <w:pPr>
        <w:tabs>
          <w:tab w:val="num" w:pos="720"/>
        </w:tabs>
        <w:ind w:left="720" w:hanging="360"/>
      </w:pPr>
      <w:rPr>
        <w:rFonts w:ascii="Arial" w:hAnsi="Arial" w:hint="default"/>
      </w:rPr>
    </w:lvl>
    <w:lvl w:ilvl="1" w:tplc="1ACA0AC8">
      <w:start w:val="1"/>
      <w:numFmt w:val="bullet"/>
      <w:lvlText w:val="–"/>
      <w:lvlJc w:val="left"/>
      <w:pPr>
        <w:tabs>
          <w:tab w:val="num" w:pos="1440"/>
        </w:tabs>
        <w:ind w:left="1440" w:hanging="360"/>
      </w:pPr>
      <w:rPr>
        <w:rFonts w:ascii="Arial" w:hAnsi="Arial" w:hint="default"/>
      </w:rPr>
    </w:lvl>
    <w:lvl w:ilvl="2" w:tplc="193A48E6" w:tentative="1">
      <w:start w:val="1"/>
      <w:numFmt w:val="bullet"/>
      <w:lvlText w:val="–"/>
      <w:lvlJc w:val="left"/>
      <w:pPr>
        <w:tabs>
          <w:tab w:val="num" w:pos="2160"/>
        </w:tabs>
        <w:ind w:left="2160" w:hanging="360"/>
      </w:pPr>
      <w:rPr>
        <w:rFonts w:ascii="Arial" w:hAnsi="Arial" w:hint="default"/>
      </w:rPr>
    </w:lvl>
    <w:lvl w:ilvl="3" w:tplc="09C40F48" w:tentative="1">
      <w:start w:val="1"/>
      <w:numFmt w:val="bullet"/>
      <w:lvlText w:val="–"/>
      <w:lvlJc w:val="left"/>
      <w:pPr>
        <w:tabs>
          <w:tab w:val="num" w:pos="2880"/>
        </w:tabs>
        <w:ind w:left="2880" w:hanging="360"/>
      </w:pPr>
      <w:rPr>
        <w:rFonts w:ascii="Arial" w:hAnsi="Arial" w:hint="default"/>
      </w:rPr>
    </w:lvl>
    <w:lvl w:ilvl="4" w:tplc="B8DC5854" w:tentative="1">
      <w:start w:val="1"/>
      <w:numFmt w:val="bullet"/>
      <w:lvlText w:val="–"/>
      <w:lvlJc w:val="left"/>
      <w:pPr>
        <w:tabs>
          <w:tab w:val="num" w:pos="3600"/>
        </w:tabs>
        <w:ind w:left="3600" w:hanging="360"/>
      </w:pPr>
      <w:rPr>
        <w:rFonts w:ascii="Arial" w:hAnsi="Arial" w:hint="default"/>
      </w:rPr>
    </w:lvl>
    <w:lvl w:ilvl="5" w:tplc="EA84583E" w:tentative="1">
      <w:start w:val="1"/>
      <w:numFmt w:val="bullet"/>
      <w:lvlText w:val="–"/>
      <w:lvlJc w:val="left"/>
      <w:pPr>
        <w:tabs>
          <w:tab w:val="num" w:pos="4320"/>
        </w:tabs>
        <w:ind w:left="4320" w:hanging="360"/>
      </w:pPr>
      <w:rPr>
        <w:rFonts w:ascii="Arial" w:hAnsi="Arial" w:hint="default"/>
      </w:rPr>
    </w:lvl>
    <w:lvl w:ilvl="6" w:tplc="D4BCB390" w:tentative="1">
      <w:start w:val="1"/>
      <w:numFmt w:val="bullet"/>
      <w:lvlText w:val="–"/>
      <w:lvlJc w:val="left"/>
      <w:pPr>
        <w:tabs>
          <w:tab w:val="num" w:pos="5040"/>
        </w:tabs>
        <w:ind w:left="5040" w:hanging="360"/>
      </w:pPr>
      <w:rPr>
        <w:rFonts w:ascii="Arial" w:hAnsi="Arial" w:hint="default"/>
      </w:rPr>
    </w:lvl>
    <w:lvl w:ilvl="7" w:tplc="3C367436" w:tentative="1">
      <w:start w:val="1"/>
      <w:numFmt w:val="bullet"/>
      <w:lvlText w:val="–"/>
      <w:lvlJc w:val="left"/>
      <w:pPr>
        <w:tabs>
          <w:tab w:val="num" w:pos="5760"/>
        </w:tabs>
        <w:ind w:left="5760" w:hanging="360"/>
      </w:pPr>
      <w:rPr>
        <w:rFonts w:ascii="Arial" w:hAnsi="Arial" w:hint="default"/>
      </w:rPr>
    </w:lvl>
    <w:lvl w:ilvl="8" w:tplc="BC383B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51E45C40"/>
    <w:multiLevelType w:val="hybridMultilevel"/>
    <w:tmpl w:val="F21E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A1D0D"/>
    <w:multiLevelType w:val="hybridMultilevel"/>
    <w:tmpl w:val="7CFAE2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09191F"/>
    <w:multiLevelType w:val="hybridMultilevel"/>
    <w:tmpl w:val="D53CF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AE5702"/>
    <w:multiLevelType w:val="hybridMultilevel"/>
    <w:tmpl w:val="4D041BFC"/>
    <w:lvl w:ilvl="0" w:tplc="F35CD634">
      <w:start w:val="1"/>
      <w:numFmt w:val="bullet"/>
      <w:lvlText w:val="–"/>
      <w:lvlJc w:val="left"/>
      <w:pPr>
        <w:tabs>
          <w:tab w:val="num" w:pos="720"/>
        </w:tabs>
        <w:ind w:left="720" w:hanging="360"/>
      </w:pPr>
      <w:rPr>
        <w:rFonts w:ascii="Arial" w:hAnsi="Arial" w:hint="default"/>
      </w:rPr>
    </w:lvl>
    <w:lvl w:ilvl="1" w:tplc="3AD453DC">
      <w:start w:val="1"/>
      <w:numFmt w:val="bullet"/>
      <w:lvlText w:val="–"/>
      <w:lvlJc w:val="left"/>
      <w:pPr>
        <w:tabs>
          <w:tab w:val="num" w:pos="1440"/>
        </w:tabs>
        <w:ind w:left="1440" w:hanging="360"/>
      </w:pPr>
      <w:rPr>
        <w:rFonts w:ascii="Arial" w:hAnsi="Arial" w:hint="default"/>
      </w:rPr>
    </w:lvl>
    <w:lvl w:ilvl="2" w:tplc="B672B8D0" w:tentative="1">
      <w:start w:val="1"/>
      <w:numFmt w:val="bullet"/>
      <w:lvlText w:val="–"/>
      <w:lvlJc w:val="left"/>
      <w:pPr>
        <w:tabs>
          <w:tab w:val="num" w:pos="2160"/>
        </w:tabs>
        <w:ind w:left="2160" w:hanging="360"/>
      </w:pPr>
      <w:rPr>
        <w:rFonts w:ascii="Arial" w:hAnsi="Arial" w:hint="default"/>
      </w:rPr>
    </w:lvl>
    <w:lvl w:ilvl="3" w:tplc="7674A78E" w:tentative="1">
      <w:start w:val="1"/>
      <w:numFmt w:val="bullet"/>
      <w:lvlText w:val="–"/>
      <w:lvlJc w:val="left"/>
      <w:pPr>
        <w:tabs>
          <w:tab w:val="num" w:pos="2880"/>
        </w:tabs>
        <w:ind w:left="2880" w:hanging="360"/>
      </w:pPr>
      <w:rPr>
        <w:rFonts w:ascii="Arial" w:hAnsi="Arial" w:hint="default"/>
      </w:rPr>
    </w:lvl>
    <w:lvl w:ilvl="4" w:tplc="94C6DBA6" w:tentative="1">
      <w:start w:val="1"/>
      <w:numFmt w:val="bullet"/>
      <w:lvlText w:val="–"/>
      <w:lvlJc w:val="left"/>
      <w:pPr>
        <w:tabs>
          <w:tab w:val="num" w:pos="3600"/>
        </w:tabs>
        <w:ind w:left="3600" w:hanging="360"/>
      </w:pPr>
      <w:rPr>
        <w:rFonts w:ascii="Arial" w:hAnsi="Arial" w:hint="default"/>
      </w:rPr>
    </w:lvl>
    <w:lvl w:ilvl="5" w:tplc="E968D6B2" w:tentative="1">
      <w:start w:val="1"/>
      <w:numFmt w:val="bullet"/>
      <w:lvlText w:val="–"/>
      <w:lvlJc w:val="left"/>
      <w:pPr>
        <w:tabs>
          <w:tab w:val="num" w:pos="4320"/>
        </w:tabs>
        <w:ind w:left="4320" w:hanging="360"/>
      </w:pPr>
      <w:rPr>
        <w:rFonts w:ascii="Arial" w:hAnsi="Arial" w:hint="default"/>
      </w:rPr>
    </w:lvl>
    <w:lvl w:ilvl="6" w:tplc="1E248A86" w:tentative="1">
      <w:start w:val="1"/>
      <w:numFmt w:val="bullet"/>
      <w:lvlText w:val="–"/>
      <w:lvlJc w:val="left"/>
      <w:pPr>
        <w:tabs>
          <w:tab w:val="num" w:pos="5040"/>
        </w:tabs>
        <w:ind w:left="5040" w:hanging="360"/>
      </w:pPr>
      <w:rPr>
        <w:rFonts w:ascii="Arial" w:hAnsi="Arial" w:hint="default"/>
      </w:rPr>
    </w:lvl>
    <w:lvl w:ilvl="7" w:tplc="9D1EF662" w:tentative="1">
      <w:start w:val="1"/>
      <w:numFmt w:val="bullet"/>
      <w:lvlText w:val="–"/>
      <w:lvlJc w:val="left"/>
      <w:pPr>
        <w:tabs>
          <w:tab w:val="num" w:pos="5760"/>
        </w:tabs>
        <w:ind w:left="5760" w:hanging="360"/>
      </w:pPr>
      <w:rPr>
        <w:rFonts w:ascii="Arial" w:hAnsi="Arial" w:hint="default"/>
      </w:rPr>
    </w:lvl>
    <w:lvl w:ilvl="8" w:tplc="C8E80A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4B6A93"/>
    <w:multiLevelType w:val="hybridMultilevel"/>
    <w:tmpl w:val="8F621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31E0A"/>
    <w:multiLevelType w:val="hybridMultilevel"/>
    <w:tmpl w:val="F7DEC64C"/>
    <w:lvl w:ilvl="0" w:tplc="E3B055C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B3756"/>
    <w:multiLevelType w:val="hybridMultilevel"/>
    <w:tmpl w:val="6C92A5E2"/>
    <w:lvl w:ilvl="0" w:tplc="04090001">
      <w:start w:val="1"/>
      <w:numFmt w:val="bullet"/>
      <w:lvlText w:val=""/>
      <w:lvlJc w:val="left"/>
      <w:pPr>
        <w:ind w:left="436" w:hanging="360"/>
      </w:pPr>
      <w:rPr>
        <w:rFonts w:ascii="Symbol" w:hAnsi="Symbol" w:hint="default"/>
      </w:rPr>
    </w:lvl>
    <w:lvl w:ilvl="1" w:tplc="04090001">
      <w:start w:val="1"/>
      <w:numFmt w:val="bullet"/>
      <w:lvlText w:val=""/>
      <w:lvlJc w:val="left"/>
      <w:pPr>
        <w:ind w:left="1156" w:hanging="360"/>
      </w:pPr>
      <w:rPr>
        <w:rFonts w:ascii="Symbol" w:hAnsi="Symbol" w:hint="default"/>
      </w:r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6" w15:restartNumberingAfterBreak="0">
    <w:nsid w:val="7F9723AB"/>
    <w:multiLevelType w:val="multilevel"/>
    <w:tmpl w:val="0E485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CF6E65"/>
    <w:multiLevelType w:val="hybridMultilevel"/>
    <w:tmpl w:val="91B66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44"/>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0"/>
  </w:num>
  <w:num w:numId="8">
    <w:abstractNumId w:val="27"/>
  </w:num>
  <w:num w:numId="9">
    <w:abstractNumId w:val="34"/>
  </w:num>
  <w:num w:numId="10">
    <w:abstractNumId w:val="37"/>
  </w:num>
  <w:num w:numId="11">
    <w:abstractNumId w:val="24"/>
  </w:num>
  <w:num w:numId="12">
    <w:abstractNumId w:val="7"/>
  </w:num>
  <w:num w:numId="13">
    <w:abstractNumId w:val="22"/>
  </w:num>
  <w:num w:numId="14">
    <w:abstractNumId w:val="3"/>
  </w:num>
  <w:num w:numId="15">
    <w:abstractNumId w:val="41"/>
  </w:num>
  <w:num w:numId="16">
    <w:abstractNumId w:val="18"/>
  </w:num>
  <w:num w:numId="17">
    <w:abstractNumId w:val="25"/>
  </w:num>
  <w:num w:numId="18">
    <w:abstractNumId w:val="26"/>
  </w:num>
  <w:num w:numId="19">
    <w:abstractNumId w:val="36"/>
  </w:num>
  <w:num w:numId="20">
    <w:abstractNumId w:val="35"/>
  </w:num>
  <w:num w:numId="21">
    <w:abstractNumId w:val="43"/>
  </w:num>
  <w:num w:numId="22">
    <w:abstractNumId w:val="33"/>
  </w:num>
  <w:num w:numId="23">
    <w:abstractNumId w:val="29"/>
  </w:num>
  <w:num w:numId="24">
    <w:abstractNumId w:val="10"/>
  </w:num>
  <w:num w:numId="25">
    <w:abstractNumId w:val="17"/>
  </w:num>
  <w:num w:numId="26">
    <w:abstractNumId w:val="30"/>
  </w:num>
  <w:num w:numId="27">
    <w:abstractNumId w:val="28"/>
  </w:num>
  <w:num w:numId="28">
    <w:abstractNumId w:val="16"/>
  </w:num>
  <w:num w:numId="29">
    <w:abstractNumId w:val="31"/>
  </w:num>
  <w:num w:numId="30">
    <w:abstractNumId w:val="21"/>
  </w:num>
  <w:num w:numId="31">
    <w:abstractNumId w:val="6"/>
  </w:num>
  <w:num w:numId="32">
    <w:abstractNumId w:val="13"/>
  </w:num>
  <w:num w:numId="33">
    <w:abstractNumId w:val="4"/>
  </w:num>
  <w:num w:numId="34">
    <w:abstractNumId w:val="15"/>
  </w:num>
  <w:num w:numId="35">
    <w:abstractNumId w:val="2"/>
  </w:num>
  <w:num w:numId="36">
    <w:abstractNumId w:val="9"/>
  </w:num>
  <w:num w:numId="37">
    <w:abstractNumId w:val="23"/>
  </w:num>
  <w:num w:numId="38">
    <w:abstractNumId w:val="19"/>
  </w:num>
  <w:num w:numId="39">
    <w:abstractNumId w:val="47"/>
  </w:num>
  <w:num w:numId="40">
    <w:abstractNumId w:val="46"/>
    <w:lvlOverride w:ilvl="0">
      <w:startOverride w:val="1"/>
    </w:lvlOverride>
  </w:num>
  <w:num w:numId="41">
    <w:abstractNumId w:val="32"/>
  </w:num>
  <w:num w:numId="42">
    <w:abstractNumId w:val="14"/>
  </w:num>
  <w:num w:numId="43">
    <w:abstractNumId w:val="42"/>
  </w:num>
  <w:num w:numId="44">
    <w:abstractNumId w:val="45"/>
  </w:num>
  <w:num w:numId="45">
    <w:abstractNumId w:val="12"/>
  </w:num>
  <w:num w:numId="46">
    <w:abstractNumId w:val="5"/>
  </w:num>
  <w:num w:numId="47">
    <w:abstractNumId w:val="8"/>
  </w:num>
  <w:num w:numId="4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F0"/>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0F32"/>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4C7"/>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79"/>
    <w:rsid w:val="00030390"/>
    <w:rsid w:val="0003043E"/>
    <w:rsid w:val="00030480"/>
    <w:rsid w:val="000306C9"/>
    <w:rsid w:val="000306D8"/>
    <w:rsid w:val="000306E1"/>
    <w:rsid w:val="00030D6A"/>
    <w:rsid w:val="0003108E"/>
    <w:rsid w:val="000310C3"/>
    <w:rsid w:val="000311C6"/>
    <w:rsid w:val="000316B9"/>
    <w:rsid w:val="000317A7"/>
    <w:rsid w:val="000318E5"/>
    <w:rsid w:val="00032846"/>
    <w:rsid w:val="00032A06"/>
    <w:rsid w:val="000330B1"/>
    <w:rsid w:val="0003352E"/>
    <w:rsid w:val="0003375A"/>
    <w:rsid w:val="000338A8"/>
    <w:rsid w:val="00033B9A"/>
    <w:rsid w:val="00034253"/>
    <w:rsid w:val="000342CF"/>
    <w:rsid w:val="000344EA"/>
    <w:rsid w:val="000345EF"/>
    <w:rsid w:val="0003485D"/>
    <w:rsid w:val="00034928"/>
    <w:rsid w:val="00034E2F"/>
    <w:rsid w:val="00034EB5"/>
    <w:rsid w:val="00034EED"/>
    <w:rsid w:val="00034F8D"/>
    <w:rsid w:val="00034F9C"/>
    <w:rsid w:val="0003558C"/>
    <w:rsid w:val="0003567E"/>
    <w:rsid w:val="00035828"/>
    <w:rsid w:val="000359A2"/>
    <w:rsid w:val="00035CBA"/>
    <w:rsid w:val="00035DBB"/>
    <w:rsid w:val="0003626F"/>
    <w:rsid w:val="0003633F"/>
    <w:rsid w:val="0003639E"/>
    <w:rsid w:val="0003668C"/>
    <w:rsid w:val="00036EA9"/>
    <w:rsid w:val="00036F82"/>
    <w:rsid w:val="00037532"/>
    <w:rsid w:val="000375C1"/>
    <w:rsid w:val="000378CF"/>
    <w:rsid w:val="000378F8"/>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3E27"/>
    <w:rsid w:val="00044053"/>
    <w:rsid w:val="0004410C"/>
    <w:rsid w:val="0004411A"/>
    <w:rsid w:val="000446A4"/>
    <w:rsid w:val="00044AAA"/>
    <w:rsid w:val="00044D7F"/>
    <w:rsid w:val="00044F34"/>
    <w:rsid w:val="0004511D"/>
    <w:rsid w:val="00045318"/>
    <w:rsid w:val="000453A6"/>
    <w:rsid w:val="00046088"/>
    <w:rsid w:val="000466A9"/>
    <w:rsid w:val="000468F6"/>
    <w:rsid w:val="00046B02"/>
    <w:rsid w:val="00046B95"/>
    <w:rsid w:val="00046B97"/>
    <w:rsid w:val="0004710F"/>
    <w:rsid w:val="0004729A"/>
    <w:rsid w:val="0004791F"/>
    <w:rsid w:val="0004795F"/>
    <w:rsid w:val="00047A40"/>
    <w:rsid w:val="00050038"/>
    <w:rsid w:val="00050E50"/>
    <w:rsid w:val="0005179F"/>
    <w:rsid w:val="00051970"/>
    <w:rsid w:val="00051E8B"/>
    <w:rsid w:val="00052226"/>
    <w:rsid w:val="00052246"/>
    <w:rsid w:val="00052294"/>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5DA0"/>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15E"/>
    <w:rsid w:val="00063925"/>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394"/>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756"/>
    <w:rsid w:val="00071CD0"/>
    <w:rsid w:val="000720AA"/>
    <w:rsid w:val="00072118"/>
    <w:rsid w:val="00072661"/>
    <w:rsid w:val="00072685"/>
    <w:rsid w:val="00072859"/>
    <w:rsid w:val="00072B8A"/>
    <w:rsid w:val="0007357B"/>
    <w:rsid w:val="000737DA"/>
    <w:rsid w:val="00074192"/>
    <w:rsid w:val="0007431F"/>
    <w:rsid w:val="00074466"/>
    <w:rsid w:val="00074491"/>
    <w:rsid w:val="000748AB"/>
    <w:rsid w:val="00074D81"/>
    <w:rsid w:val="00074E2E"/>
    <w:rsid w:val="0007524B"/>
    <w:rsid w:val="00075279"/>
    <w:rsid w:val="0007555F"/>
    <w:rsid w:val="00075A75"/>
    <w:rsid w:val="00075F81"/>
    <w:rsid w:val="000760DF"/>
    <w:rsid w:val="000767B3"/>
    <w:rsid w:val="00076CFC"/>
    <w:rsid w:val="0007706A"/>
    <w:rsid w:val="00077FE0"/>
    <w:rsid w:val="00080433"/>
    <w:rsid w:val="00080990"/>
    <w:rsid w:val="00080EDD"/>
    <w:rsid w:val="0008118C"/>
    <w:rsid w:val="00081270"/>
    <w:rsid w:val="000812C8"/>
    <w:rsid w:val="0008144E"/>
    <w:rsid w:val="000815C9"/>
    <w:rsid w:val="000818F9"/>
    <w:rsid w:val="00081DD5"/>
    <w:rsid w:val="000822B1"/>
    <w:rsid w:val="000823D2"/>
    <w:rsid w:val="000823EB"/>
    <w:rsid w:val="000824EF"/>
    <w:rsid w:val="00082634"/>
    <w:rsid w:val="000826B3"/>
    <w:rsid w:val="0008272D"/>
    <w:rsid w:val="0008289E"/>
    <w:rsid w:val="000828E6"/>
    <w:rsid w:val="000828F4"/>
    <w:rsid w:val="00083081"/>
    <w:rsid w:val="0008336D"/>
    <w:rsid w:val="00083439"/>
    <w:rsid w:val="000834A4"/>
    <w:rsid w:val="00083C49"/>
    <w:rsid w:val="000841A8"/>
    <w:rsid w:val="00084301"/>
    <w:rsid w:val="000843CE"/>
    <w:rsid w:val="000844A1"/>
    <w:rsid w:val="0008452A"/>
    <w:rsid w:val="00084BE4"/>
    <w:rsid w:val="00085051"/>
    <w:rsid w:val="0008544F"/>
    <w:rsid w:val="00085AB1"/>
    <w:rsid w:val="00085C24"/>
    <w:rsid w:val="00085DB7"/>
    <w:rsid w:val="000864C4"/>
    <w:rsid w:val="0008674D"/>
    <w:rsid w:val="000867CF"/>
    <w:rsid w:val="0008682B"/>
    <w:rsid w:val="000868C5"/>
    <w:rsid w:val="00086924"/>
    <w:rsid w:val="00086E54"/>
    <w:rsid w:val="00086E82"/>
    <w:rsid w:val="000873B2"/>
    <w:rsid w:val="000904F1"/>
    <w:rsid w:val="00090928"/>
    <w:rsid w:val="00090BB8"/>
    <w:rsid w:val="00090EA7"/>
    <w:rsid w:val="00091717"/>
    <w:rsid w:val="00091B10"/>
    <w:rsid w:val="00092376"/>
    <w:rsid w:val="00092805"/>
    <w:rsid w:val="00092919"/>
    <w:rsid w:val="00092CBB"/>
    <w:rsid w:val="00092DCA"/>
    <w:rsid w:val="00093445"/>
    <w:rsid w:val="000935E6"/>
    <w:rsid w:val="000937D2"/>
    <w:rsid w:val="000940C0"/>
    <w:rsid w:val="000940D2"/>
    <w:rsid w:val="000941FB"/>
    <w:rsid w:val="00094B65"/>
    <w:rsid w:val="00094F50"/>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1EB"/>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F9C"/>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AE"/>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4C80"/>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0E"/>
    <w:rsid w:val="000D0AB2"/>
    <w:rsid w:val="000D0AD3"/>
    <w:rsid w:val="000D0C32"/>
    <w:rsid w:val="000D0D43"/>
    <w:rsid w:val="000D0E72"/>
    <w:rsid w:val="000D0F40"/>
    <w:rsid w:val="000D0F9D"/>
    <w:rsid w:val="000D14F3"/>
    <w:rsid w:val="000D1533"/>
    <w:rsid w:val="000D19C5"/>
    <w:rsid w:val="000D1A28"/>
    <w:rsid w:val="000D2228"/>
    <w:rsid w:val="000D247A"/>
    <w:rsid w:val="000D248A"/>
    <w:rsid w:val="000D253B"/>
    <w:rsid w:val="000D2700"/>
    <w:rsid w:val="000D2972"/>
    <w:rsid w:val="000D2D12"/>
    <w:rsid w:val="000D2E2A"/>
    <w:rsid w:val="000D2EBA"/>
    <w:rsid w:val="000D3487"/>
    <w:rsid w:val="000D37C0"/>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55"/>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197"/>
    <w:rsid w:val="000E2303"/>
    <w:rsid w:val="000E28C7"/>
    <w:rsid w:val="000E2BCA"/>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C0"/>
    <w:rsid w:val="000F0BE8"/>
    <w:rsid w:val="000F0CBF"/>
    <w:rsid w:val="000F0CE5"/>
    <w:rsid w:val="000F0D6C"/>
    <w:rsid w:val="000F0E0B"/>
    <w:rsid w:val="000F112B"/>
    <w:rsid w:val="000F11EE"/>
    <w:rsid w:val="000F121D"/>
    <w:rsid w:val="000F12F7"/>
    <w:rsid w:val="000F16DD"/>
    <w:rsid w:val="000F18A9"/>
    <w:rsid w:val="000F197F"/>
    <w:rsid w:val="000F1B61"/>
    <w:rsid w:val="000F1DA5"/>
    <w:rsid w:val="000F21A0"/>
    <w:rsid w:val="000F24E3"/>
    <w:rsid w:val="000F2585"/>
    <w:rsid w:val="000F2669"/>
    <w:rsid w:val="000F29EA"/>
    <w:rsid w:val="000F2A62"/>
    <w:rsid w:val="000F2B64"/>
    <w:rsid w:val="000F2C30"/>
    <w:rsid w:val="000F2D59"/>
    <w:rsid w:val="000F32A5"/>
    <w:rsid w:val="000F33F8"/>
    <w:rsid w:val="000F3CD5"/>
    <w:rsid w:val="000F3F4F"/>
    <w:rsid w:val="000F4491"/>
    <w:rsid w:val="000F49C8"/>
    <w:rsid w:val="000F4C31"/>
    <w:rsid w:val="000F52A8"/>
    <w:rsid w:val="000F5331"/>
    <w:rsid w:val="000F56F5"/>
    <w:rsid w:val="000F57AF"/>
    <w:rsid w:val="000F57C2"/>
    <w:rsid w:val="000F5A74"/>
    <w:rsid w:val="000F5CB3"/>
    <w:rsid w:val="000F694A"/>
    <w:rsid w:val="000F6AB3"/>
    <w:rsid w:val="000F6CB5"/>
    <w:rsid w:val="000F724B"/>
    <w:rsid w:val="000F72C2"/>
    <w:rsid w:val="000F7352"/>
    <w:rsid w:val="000F74FD"/>
    <w:rsid w:val="000F78E2"/>
    <w:rsid w:val="000F7B8B"/>
    <w:rsid w:val="000F7C17"/>
    <w:rsid w:val="000F7EFD"/>
    <w:rsid w:val="001003FF"/>
    <w:rsid w:val="00100922"/>
    <w:rsid w:val="00100A0E"/>
    <w:rsid w:val="00100B4A"/>
    <w:rsid w:val="00101007"/>
    <w:rsid w:val="00101576"/>
    <w:rsid w:val="0010167E"/>
    <w:rsid w:val="0010195C"/>
    <w:rsid w:val="00101971"/>
    <w:rsid w:val="00101A5D"/>
    <w:rsid w:val="00101B3D"/>
    <w:rsid w:val="001020A3"/>
    <w:rsid w:val="00102320"/>
    <w:rsid w:val="0010240B"/>
    <w:rsid w:val="001024F8"/>
    <w:rsid w:val="00102563"/>
    <w:rsid w:val="00102AA7"/>
    <w:rsid w:val="00102BD7"/>
    <w:rsid w:val="00102E9F"/>
    <w:rsid w:val="0010308C"/>
    <w:rsid w:val="001031B7"/>
    <w:rsid w:val="0010324D"/>
    <w:rsid w:val="00103305"/>
    <w:rsid w:val="00103524"/>
    <w:rsid w:val="001038CE"/>
    <w:rsid w:val="00103AEF"/>
    <w:rsid w:val="00103BAD"/>
    <w:rsid w:val="00103E78"/>
    <w:rsid w:val="0010418D"/>
    <w:rsid w:val="001041A5"/>
    <w:rsid w:val="00104258"/>
    <w:rsid w:val="00104747"/>
    <w:rsid w:val="00104C7B"/>
    <w:rsid w:val="00104EC3"/>
    <w:rsid w:val="0010522E"/>
    <w:rsid w:val="001057B9"/>
    <w:rsid w:val="00105D2B"/>
    <w:rsid w:val="0010635D"/>
    <w:rsid w:val="00106461"/>
    <w:rsid w:val="001068D6"/>
    <w:rsid w:val="00106970"/>
    <w:rsid w:val="00106A29"/>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1"/>
    <w:rsid w:val="00114412"/>
    <w:rsid w:val="00114825"/>
    <w:rsid w:val="00114AFE"/>
    <w:rsid w:val="00114B6B"/>
    <w:rsid w:val="00114C7C"/>
    <w:rsid w:val="001152CC"/>
    <w:rsid w:val="00115DCE"/>
    <w:rsid w:val="00115EEF"/>
    <w:rsid w:val="00116046"/>
    <w:rsid w:val="001161B4"/>
    <w:rsid w:val="00116987"/>
    <w:rsid w:val="00116C69"/>
    <w:rsid w:val="00116F74"/>
    <w:rsid w:val="001173FF"/>
    <w:rsid w:val="001176B7"/>
    <w:rsid w:val="00117C45"/>
    <w:rsid w:val="00120028"/>
    <w:rsid w:val="0012027C"/>
    <w:rsid w:val="0012072F"/>
    <w:rsid w:val="00120AEF"/>
    <w:rsid w:val="00120D77"/>
    <w:rsid w:val="00120DDC"/>
    <w:rsid w:val="00120EA2"/>
    <w:rsid w:val="00121123"/>
    <w:rsid w:val="00121562"/>
    <w:rsid w:val="0012171B"/>
    <w:rsid w:val="00121952"/>
    <w:rsid w:val="00121A63"/>
    <w:rsid w:val="00121A96"/>
    <w:rsid w:val="00121BB6"/>
    <w:rsid w:val="00121D6C"/>
    <w:rsid w:val="00121F6E"/>
    <w:rsid w:val="0012218A"/>
    <w:rsid w:val="00122762"/>
    <w:rsid w:val="001229D0"/>
    <w:rsid w:val="00122A07"/>
    <w:rsid w:val="00123257"/>
    <w:rsid w:val="00123595"/>
    <w:rsid w:val="001239DE"/>
    <w:rsid w:val="00124252"/>
    <w:rsid w:val="00124802"/>
    <w:rsid w:val="00124944"/>
    <w:rsid w:val="00124D9B"/>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836"/>
    <w:rsid w:val="001311D8"/>
    <w:rsid w:val="00131543"/>
    <w:rsid w:val="00131569"/>
    <w:rsid w:val="00131793"/>
    <w:rsid w:val="00131E99"/>
    <w:rsid w:val="00131FD4"/>
    <w:rsid w:val="00132E63"/>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51"/>
    <w:rsid w:val="001372B1"/>
    <w:rsid w:val="00137423"/>
    <w:rsid w:val="0013763B"/>
    <w:rsid w:val="001378B9"/>
    <w:rsid w:val="00137912"/>
    <w:rsid w:val="00140862"/>
    <w:rsid w:val="001408A4"/>
    <w:rsid w:val="00140D45"/>
    <w:rsid w:val="0014108C"/>
    <w:rsid w:val="00141133"/>
    <w:rsid w:val="00141262"/>
    <w:rsid w:val="0014147F"/>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45A"/>
    <w:rsid w:val="001505F9"/>
    <w:rsid w:val="0015074E"/>
    <w:rsid w:val="00150F51"/>
    <w:rsid w:val="00150FCA"/>
    <w:rsid w:val="00151091"/>
    <w:rsid w:val="00151565"/>
    <w:rsid w:val="001516D8"/>
    <w:rsid w:val="001516FF"/>
    <w:rsid w:val="00151825"/>
    <w:rsid w:val="001518EA"/>
    <w:rsid w:val="00151ABA"/>
    <w:rsid w:val="00151B5F"/>
    <w:rsid w:val="00151B94"/>
    <w:rsid w:val="00152169"/>
    <w:rsid w:val="0015239C"/>
    <w:rsid w:val="00152F21"/>
    <w:rsid w:val="00152FDD"/>
    <w:rsid w:val="001530DF"/>
    <w:rsid w:val="0015329F"/>
    <w:rsid w:val="0015337C"/>
    <w:rsid w:val="001533B1"/>
    <w:rsid w:val="00153822"/>
    <w:rsid w:val="0015383D"/>
    <w:rsid w:val="00153EB8"/>
    <w:rsid w:val="00154025"/>
    <w:rsid w:val="001541E6"/>
    <w:rsid w:val="0015458B"/>
    <w:rsid w:val="00154FE9"/>
    <w:rsid w:val="00155094"/>
    <w:rsid w:val="00155650"/>
    <w:rsid w:val="0015578B"/>
    <w:rsid w:val="001557B5"/>
    <w:rsid w:val="00155943"/>
    <w:rsid w:val="00155A20"/>
    <w:rsid w:val="001560C9"/>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03"/>
    <w:rsid w:val="00161FE8"/>
    <w:rsid w:val="001625AA"/>
    <w:rsid w:val="00162A3C"/>
    <w:rsid w:val="00162AD6"/>
    <w:rsid w:val="00162C83"/>
    <w:rsid w:val="0016310C"/>
    <w:rsid w:val="0016332A"/>
    <w:rsid w:val="00163472"/>
    <w:rsid w:val="0016366C"/>
    <w:rsid w:val="0016369F"/>
    <w:rsid w:val="00163868"/>
    <w:rsid w:val="001638F0"/>
    <w:rsid w:val="00163997"/>
    <w:rsid w:val="00163E56"/>
    <w:rsid w:val="00164019"/>
    <w:rsid w:val="0016442D"/>
    <w:rsid w:val="00164660"/>
    <w:rsid w:val="001646A8"/>
    <w:rsid w:val="00164DF9"/>
    <w:rsid w:val="00164EFD"/>
    <w:rsid w:val="00165031"/>
    <w:rsid w:val="00165223"/>
    <w:rsid w:val="0016554F"/>
    <w:rsid w:val="001660D7"/>
    <w:rsid w:val="001661AA"/>
    <w:rsid w:val="00166492"/>
    <w:rsid w:val="00166833"/>
    <w:rsid w:val="001670CA"/>
    <w:rsid w:val="001679C5"/>
    <w:rsid w:val="00167EEE"/>
    <w:rsid w:val="00167F07"/>
    <w:rsid w:val="00170570"/>
    <w:rsid w:val="001706FF"/>
    <w:rsid w:val="001709BD"/>
    <w:rsid w:val="00170C0A"/>
    <w:rsid w:val="00170E74"/>
    <w:rsid w:val="00170FD1"/>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278"/>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34E"/>
    <w:rsid w:val="00181A7D"/>
    <w:rsid w:val="001824DB"/>
    <w:rsid w:val="00182838"/>
    <w:rsid w:val="00182AE3"/>
    <w:rsid w:val="00182B7F"/>
    <w:rsid w:val="00182C83"/>
    <w:rsid w:val="00182D02"/>
    <w:rsid w:val="00182EE2"/>
    <w:rsid w:val="001830C0"/>
    <w:rsid w:val="00183448"/>
    <w:rsid w:val="00183B65"/>
    <w:rsid w:val="00183BAA"/>
    <w:rsid w:val="001842E4"/>
    <w:rsid w:val="00184357"/>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34"/>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5E4"/>
    <w:rsid w:val="001916F8"/>
    <w:rsid w:val="00191D33"/>
    <w:rsid w:val="00192293"/>
    <w:rsid w:val="001925A9"/>
    <w:rsid w:val="00192694"/>
    <w:rsid w:val="001929EC"/>
    <w:rsid w:val="00192D4C"/>
    <w:rsid w:val="0019303C"/>
    <w:rsid w:val="00193142"/>
    <w:rsid w:val="0019344B"/>
    <w:rsid w:val="00193747"/>
    <w:rsid w:val="00193806"/>
    <w:rsid w:val="00193BAC"/>
    <w:rsid w:val="00194117"/>
    <w:rsid w:val="0019493C"/>
    <w:rsid w:val="00194F63"/>
    <w:rsid w:val="00195578"/>
    <w:rsid w:val="001956A0"/>
    <w:rsid w:val="00195A89"/>
    <w:rsid w:val="00195B53"/>
    <w:rsid w:val="00195FDF"/>
    <w:rsid w:val="001961E0"/>
    <w:rsid w:val="001966D2"/>
    <w:rsid w:val="00196836"/>
    <w:rsid w:val="00196FDA"/>
    <w:rsid w:val="001971C3"/>
    <w:rsid w:val="001972BE"/>
    <w:rsid w:val="0019779B"/>
    <w:rsid w:val="00197B18"/>
    <w:rsid w:val="00197F54"/>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B83"/>
    <w:rsid w:val="001A3C78"/>
    <w:rsid w:val="001A3F9E"/>
    <w:rsid w:val="001A4C57"/>
    <w:rsid w:val="001A4E23"/>
    <w:rsid w:val="001A50B1"/>
    <w:rsid w:val="001A5820"/>
    <w:rsid w:val="001A584A"/>
    <w:rsid w:val="001A5F42"/>
    <w:rsid w:val="001A6604"/>
    <w:rsid w:val="001A696C"/>
    <w:rsid w:val="001A6BCF"/>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358"/>
    <w:rsid w:val="001B2401"/>
    <w:rsid w:val="001B2495"/>
    <w:rsid w:val="001B2C92"/>
    <w:rsid w:val="001B2D18"/>
    <w:rsid w:val="001B3291"/>
    <w:rsid w:val="001B3758"/>
    <w:rsid w:val="001B39EB"/>
    <w:rsid w:val="001B3A40"/>
    <w:rsid w:val="001B3C82"/>
    <w:rsid w:val="001B3FC3"/>
    <w:rsid w:val="001B4165"/>
    <w:rsid w:val="001B43A4"/>
    <w:rsid w:val="001B4429"/>
    <w:rsid w:val="001B49C8"/>
    <w:rsid w:val="001B4D69"/>
    <w:rsid w:val="001B4DD5"/>
    <w:rsid w:val="001B4EC6"/>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CE4"/>
    <w:rsid w:val="001C0D94"/>
    <w:rsid w:val="001C11F9"/>
    <w:rsid w:val="001C1821"/>
    <w:rsid w:val="001C186D"/>
    <w:rsid w:val="001C1E5D"/>
    <w:rsid w:val="001C21A5"/>
    <w:rsid w:val="001C246A"/>
    <w:rsid w:val="001C2CB3"/>
    <w:rsid w:val="001C2D43"/>
    <w:rsid w:val="001C3132"/>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216"/>
    <w:rsid w:val="001D04B9"/>
    <w:rsid w:val="001D092B"/>
    <w:rsid w:val="001D0D0C"/>
    <w:rsid w:val="001D1447"/>
    <w:rsid w:val="001D1469"/>
    <w:rsid w:val="001D17A0"/>
    <w:rsid w:val="001D1841"/>
    <w:rsid w:val="001D2401"/>
    <w:rsid w:val="001D27A4"/>
    <w:rsid w:val="001D2896"/>
    <w:rsid w:val="001D28C3"/>
    <w:rsid w:val="001D2CAA"/>
    <w:rsid w:val="001D2DB6"/>
    <w:rsid w:val="001D2E6A"/>
    <w:rsid w:val="001D309C"/>
    <w:rsid w:val="001D348A"/>
    <w:rsid w:val="001D3664"/>
    <w:rsid w:val="001D371D"/>
    <w:rsid w:val="001D395A"/>
    <w:rsid w:val="001D3CC1"/>
    <w:rsid w:val="001D3EE0"/>
    <w:rsid w:val="001D43C3"/>
    <w:rsid w:val="001D472D"/>
    <w:rsid w:val="001D4854"/>
    <w:rsid w:val="001D4ABF"/>
    <w:rsid w:val="001D4E36"/>
    <w:rsid w:val="001D4FC4"/>
    <w:rsid w:val="001D5080"/>
    <w:rsid w:val="001D5231"/>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7D"/>
    <w:rsid w:val="001E08BE"/>
    <w:rsid w:val="001E09AD"/>
    <w:rsid w:val="001E0BE0"/>
    <w:rsid w:val="001E0D4B"/>
    <w:rsid w:val="001E0D7E"/>
    <w:rsid w:val="001E0F4F"/>
    <w:rsid w:val="001E1023"/>
    <w:rsid w:val="001E1039"/>
    <w:rsid w:val="001E10B3"/>
    <w:rsid w:val="001E1225"/>
    <w:rsid w:val="001E15C8"/>
    <w:rsid w:val="001E185E"/>
    <w:rsid w:val="001E1B2E"/>
    <w:rsid w:val="001E1C0D"/>
    <w:rsid w:val="001E21F7"/>
    <w:rsid w:val="001E2286"/>
    <w:rsid w:val="001E23E2"/>
    <w:rsid w:val="001E2916"/>
    <w:rsid w:val="001E2D37"/>
    <w:rsid w:val="001E2EF6"/>
    <w:rsid w:val="001E31EE"/>
    <w:rsid w:val="001E32E0"/>
    <w:rsid w:val="001E3571"/>
    <w:rsid w:val="001E3ECE"/>
    <w:rsid w:val="001E432B"/>
    <w:rsid w:val="001E443A"/>
    <w:rsid w:val="001E4ADF"/>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34E"/>
    <w:rsid w:val="001F2584"/>
    <w:rsid w:val="001F2871"/>
    <w:rsid w:val="001F2BBC"/>
    <w:rsid w:val="001F2C22"/>
    <w:rsid w:val="001F2F28"/>
    <w:rsid w:val="001F305A"/>
    <w:rsid w:val="001F3263"/>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5F73"/>
    <w:rsid w:val="001F62F6"/>
    <w:rsid w:val="001F6341"/>
    <w:rsid w:val="001F6634"/>
    <w:rsid w:val="001F677A"/>
    <w:rsid w:val="001F6E05"/>
    <w:rsid w:val="001F6E8F"/>
    <w:rsid w:val="001F71DC"/>
    <w:rsid w:val="001F7246"/>
    <w:rsid w:val="001F77DB"/>
    <w:rsid w:val="001F7827"/>
    <w:rsid w:val="001F786D"/>
    <w:rsid w:val="001F7AC7"/>
    <w:rsid w:val="001F7C7F"/>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5C3"/>
    <w:rsid w:val="002069A6"/>
    <w:rsid w:val="00206B0D"/>
    <w:rsid w:val="00206BA3"/>
    <w:rsid w:val="00207361"/>
    <w:rsid w:val="00207505"/>
    <w:rsid w:val="002076F3"/>
    <w:rsid w:val="002106A6"/>
    <w:rsid w:val="0021083C"/>
    <w:rsid w:val="00211030"/>
    <w:rsid w:val="002111D4"/>
    <w:rsid w:val="002119E3"/>
    <w:rsid w:val="00211BBF"/>
    <w:rsid w:val="002121D7"/>
    <w:rsid w:val="0021269C"/>
    <w:rsid w:val="002127E6"/>
    <w:rsid w:val="002128B4"/>
    <w:rsid w:val="00212EF5"/>
    <w:rsid w:val="00212F0B"/>
    <w:rsid w:val="002132B5"/>
    <w:rsid w:val="00213766"/>
    <w:rsid w:val="00213CC5"/>
    <w:rsid w:val="002142D2"/>
    <w:rsid w:val="0021443F"/>
    <w:rsid w:val="0021455A"/>
    <w:rsid w:val="00214938"/>
    <w:rsid w:val="00214FC9"/>
    <w:rsid w:val="0021523B"/>
    <w:rsid w:val="0021540D"/>
    <w:rsid w:val="0021593F"/>
    <w:rsid w:val="00215962"/>
    <w:rsid w:val="00215D77"/>
    <w:rsid w:val="00215F62"/>
    <w:rsid w:val="00215FA7"/>
    <w:rsid w:val="00216107"/>
    <w:rsid w:val="00216734"/>
    <w:rsid w:val="00216787"/>
    <w:rsid w:val="002167E5"/>
    <w:rsid w:val="00216C75"/>
    <w:rsid w:val="00216E44"/>
    <w:rsid w:val="0021711A"/>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21"/>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2EC"/>
    <w:rsid w:val="00226814"/>
    <w:rsid w:val="00226C6D"/>
    <w:rsid w:val="00226CB1"/>
    <w:rsid w:val="0022713E"/>
    <w:rsid w:val="00227404"/>
    <w:rsid w:val="00227531"/>
    <w:rsid w:val="002278ED"/>
    <w:rsid w:val="00227981"/>
    <w:rsid w:val="00227F9D"/>
    <w:rsid w:val="00230709"/>
    <w:rsid w:val="0023088F"/>
    <w:rsid w:val="00230B9A"/>
    <w:rsid w:val="00230C94"/>
    <w:rsid w:val="00230EB7"/>
    <w:rsid w:val="00230EC6"/>
    <w:rsid w:val="00230F9A"/>
    <w:rsid w:val="00230FB5"/>
    <w:rsid w:val="00230FCF"/>
    <w:rsid w:val="00231076"/>
    <w:rsid w:val="002310AF"/>
    <w:rsid w:val="00231EB1"/>
    <w:rsid w:val="00231F80"/>
    <w:rsid w:val="002321C3"/>
    <w:rsid w:val="002322F6"/>
    <w:rsid w:val="00232AC7"/>
    <w:rsid w:val="00232F66"/>
    <w:rsid w:val="0023322D"/>
    <w:rsid w:val="00233355"/>
    <w:rsid w:val="00233807"/>
    <w:rsid w:val="00233907"/>
    <w:rsid w:val="002339E1"/>
    <w:rsid w:val="00233F87"/>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06"/>
    <w:rsid w:val="00237E42"/>
    <w:rsid w:val="0024085D"/>
    <w:rsid w:val="00240B88"/>
    <w:rsid w:val="00240E24"/>
    <w:rsid w:val="0024118F"/>
    <w:rsid w:val="0024195D"/>
    <w:rsid w:val="00242173"/>
    <w:rsid w:val="002421F0"/>
    <w:rsid w:val="00242C29"/>
    <w:rsid w:val="00242DE1"/>
    <w:rsid w:val="00242F4D"/>
    <w:rsid w:val="0024339A"/>
    <w:rsid w:val="00243641"/>
    <w:rsid w:val="002437DD"/>
    <w:rsid w:val="00244113"/>
    <w:rsid w:val="0024412D"/>
    <w:rsid w:val="0024435F"/>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0FFA"/>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1F45"/>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73"/>
    <w:rsid w:val="002703DD"/>
    <w:rsid w:val="00270452"/>
    <w:rsid w:val="00270839"/>
    <w:rsid w:val="00270F79"/>
    <w:rsid w:val="0027102E"/>
    <w:rsid w:val="0027132E"/>
    <w:rsid w:val="00271EDE"/>
    <w:rsid w:val="0027227B"/>
    <w:rsid w:val="00272474"/>
    <w:rsid w:val="0027276D"/>
    <w:rsid w:val="0027283D"/>
    <w:rsid w:val="00272A42"/>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31F"/>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27"/>
    <w:rsid w:val="00281830"/>
    <w:rsid w:val="00281855"/>
    <w:rsid w:val="002820BE"/>
    <w:rsid w:val="00282117"/>
    <w:rsid w:val="002821F2"/>
    <w:rsid w:val="00282AE4"/>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A64"/>
    <w:rsid w:val="00284CC1"/>
    <w:rsid w:val="00284E84"/>
    <w:rsid w:val="00285637"/>
    <w:rsid w:val="00285EFB"/>
    <w:rsid w:val="00286269"/>
    <w:rsid w:val="00286284"/>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2EF9"/>
    <w:rsid w:val="002932EC"/>
    <w:rsid w:val="00293465"/>
    <w:rsid w:val="00293690"/>
    <w:rsid w:val="00293C4F"/>
    <w:rsid w:val="00293E2D"/>
    <w:rsid w:val="00293F44"/>
    <w:rsid w:val="0029451A"/>
    <w:rsid w:val="00294592"/>
    <w:rsid w:val="00294860"/>
    <w:rsid w:val="0029558F"/>
    <w:rsid w:val="00295815"/>
    <w:rsid w:val="00295AAC"/>
    <w:rsid w:val="002960F3"/>
    <w:rsid w:val="0029686C"/>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AB0"/>
    <w:rsid w:val="002A2BD7"/>
    <w:rsid w:val="002A2F52"/>
    <w:rsid w:val="002A3790"/>
    <w:rsid w:val="002A3BFD"/>
    <w:rsid w:val="002A3D19"/>
    <w:rsid w:val="002A4267"/>
    <w:rsid w:val="002A429C"/>
    <w:rsid w:val="002A439C"/>
    <w:rsid w:val="002A4497"/>
    <w:rsid w:val="002A47FC"/>
    <w:rsid w:val="002A4B2C"/>
    <w:rsid w:val="002A5089"/>
    <w:rsid w:val="002A5C74"/>
    <w:rsid w:val="002A61D2"/>
    <w:rsid w:val="002A676A"/>
    <w:rsid w:val="002A6AD1"/>
    <w:rsid w:val="002A6E5F"/>
    <w:rsid w:val="002A6EC3"/>
    <w:rsid w:val="002A6F0D"/>
    <w:rsid w:val="002A6FFC"/>
    <w:rsid w:val="002A7354"/>
    <w:rsid w:val="002A7425"/>
    <w:rsid w:val="002A7704"/>
    <w:rsid w:val="002B0225"/>
    <w:rsid w:val="002B02CB"/>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5EDB"/>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909"/>
    <w:rsid w:val="002C4C8F"/>
    <w:rsid w:val="002C4E58"/>
    <w:rsid w:val="002C4F68"/>
    <w:rsid w:val="002C5212"/>
    <w:rsid w:val="002C5F12"/>
    <w:rsid w:val="002C6798"/>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837"/>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70D"/>
    <w:rsid w:val="002D4919"/>
    <w:rsid w:val="002D4A80"/>
    <w:rsid w:val="002D4F07"/>
    <w:rsid w:val="002D5DDD"/>
    <w:rsid w:val="002D5FB1"/>
    <w:rsid w:val="002D6076"/>
    <w:rsid w:val="002D6137"/>
    <w:rsid w:val="002D6292"/>
    <w:rsid w:val="002D6707"/>
    <w:rsid w:val="002D6921"/>
    <w:rsid w:val="002D6A77"/>
    <w:rsid w:val="002D73F9"/>
    <w:rsid w:val="002D74E0"/>
    <w:rsid w:val="002D755D"/>
    <w:rsid w:val="002D7845"/>
    <w:rsid w:val="002D7A31"/>
    <w:rsid w:val="002E0337"/>
    <w:rsid w:val="002E036F"/>
    <w:rsid w:val="002E054E"/>
    <w:rsid w:val="002E0997"/>
    <w:rsid w:val="002E1435"/>
    <w:rsid w:val="002E15C8"/>
    <w:rsid w:val="002E173F"/>
    <w:rsid w:val="002E18DE"/>
    <w:rsid w:val="002E1A60"/>
    <w:rsid w:val="002E1B13"/>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07B"/>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59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4F4F"/>
    <w:rsid w:val="002F5ACA"/>
    <w:rsid w:val="002F6187"/>
    <w:rsid w:val="002F62BA"/>
    <w:rsid w:val="002F6388"/>
    <w:rsid w:val="002F6570"/>
    <w:rsid w:val="002F6A8C"/>
    <w:rsid w:val="002F6C2A"/>
    <w:rsid w:val="002F7510"/>
    <w:rsid w:val="002F7B99"/>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A1C"/>
    <w:rsid w:val="00304071"/>
    <w:rsid w:val="00304479"/>
    <w:rsid w:val="00304796"/>
    <w:rsid w:val="003047AF"/>
    <w:rsid w:val="00304EB3"/>
    <w:rsid w:val="00304EC9"/>
    <w:rsid w:val="00304ED2"/>
    <w:rsid w:val="00305128"/>
    <w:rsid w:val="003052C0"/>
    <w:rsid w:val="00306465"/>
    <w:rsid w:val="0030648A"/>
    <w:rsid w:val="00306BCE"/>
    <w:rsid w:val="00306C43"/>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B12"/>
    <w:rsid w:val="00310EB2"/>
    <w:rsid w:val="00311419"/>
    <w:rsid w:val="00311507"/>
    <w:rsid w:val="00311D14"/>
    <w:rsid w:val="00311D70"/>
    <w:rsid w:val="00311EF9"/>
    <w:rsid w:val="003124BC"/>
    <w:rsid w:val="00312747"/>
    <w:rsid w:val="0031278D"/>
    <w:rsid w:val="00312B6C"/>
    <w:rsid w:val="00312C3D"/>
    <w:rsid w:val="00312E53"/>
    <w:rsid w:val="00312FFC"/>
    <w:rsid w:val="003130E5"/>
    <w:rsid w:val="0031372A"/>
    <w:rsid w:val="0031384E"/>
    <w:rsid w:val="00314035"/>
    <w:rsid w:val="0031453A"/>
    <w:rsid w:val="0031464C"/>
    <w:rsid w:val="0031497D"/>
    <w:rsid w:val="00314C17"/>
    <w:rsid w:val="00314DB0"/>
    <w:rsid w:val="00314DB7"/>
    <w:rsid w:val="00314F95"/>
    <w:rsid w:val="00315017"/>
    <w:rsid w:val="00315600"/>
    <w:rsid w:val="003156A6"/>
    <w:rsid w:val="00315A8C"/>
    <w:rsid w:val="00315DEB"/>
    <w:rsid w:val="00315E60"/>
    <w:rsid w:val="00315F77"/>
    <w:rsid w:val="00316362"/>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E59"/>
    <w:rsid w:val="00324F44"/>
    <w:rsid w:val="00324F75"/>
    <w:rsid w:val="003250FE"/>
    <w:rsid w:val="00325971"/>
    <w:rsid w:val="003259D4"/>
    <w:rsid w:val="00325C68"/>
    <w:rsid w:val="00325CE7"/>
    <w:rsid w:val="00325FFD"/>
    <w:rsid w:val="00326129"/>
    <w:rsid w:val="00326482"/>
    <w:rsid w:val="003264D9"/>
    <w:rsid w:val="0032698A"/>
    <w:rsid w:val="00326C9F"/>
    <w:rsid w:val="0032733A"/>
    <w:rsid w:val="00327387"/>
    <w:rsid w:val="003276E3"/>
    <w:rsid w:val="00327B03"/>
    <w:rsid w:val="00327EF9"/>
    <w:rsid w:val="003301E9"/>
    <w:rsid w:val="00330243"/>
    <w:rsid w:val="003302C0"/>
    <w:rsid w:val="003304C7"/>
    <w:rsid w:val="0033081A"/>
    <w:rsid w:val="003309FB"/>
    <w:rsid w:val="00330B0D"/>
    <w:rsid w:val="00330C5D"/>
    <w:rsid w:val="003310D7"/>
    <w:rsid w:val="00331288"/>
    <w:rsid w:val="00331550"/>
    <w:rsid w:val="003317AF"/>
    <w:rsid w:val="00331E0E"/>
    <w:rsid w:val="00331F77"/>
    <w:rsid w:val="0033237A"/>
    <w:rsid w:val="003324CA"/>
    <w:rsid w:val="00332565"/>
    <w:rsid w:val="003326CB"/>
    <w:rsid w:val="00332902"/>
    <w:rsid w:val="00332D6E"/>
    <w:rsid w:val="00332DD8"/>
    <w:rsid w:val="00332E3C"/>
    <w:rsid w:val="00332E82"/>
    <w:rsid w:val="00332F53"/>
    <w:rsid w:val="00333352"/>
    <w:rsid w:val="00333723"/>
    <w:rsid w:val="00333783"/>
    <w:rsid w:val="003337D5"/>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06"/>
    <w:rsid w:val="0034341A"/>
    <w:rsid w:val="00343637"/>
    <w:rsid w:val="0034367E"/>
    <w:rsid w:val="00343681"/>
    <w:rsid w:val="003436A9"/>
    <w:rsid w:val="0034392C"/>
    <w:rsid w:val="00343CF2"/>
    <w:rsid w:val="00343D87"/>
    <w:rsid w:val="00343DF8"/>
    <w:rsid w:val="003443B7"/>
    <w:rsid w:val="00344828"/>
    <w:rsid w:val="003450B1"/>
    <w:rsid w:val="00345468"/>
    <w:rsid w:val="00345715"/>
    <w:rsid w:val="00345CD4"/>
    <w:rsid w:val="00345CDD"/>
    <w:rsid w:val="00345CEF"/>
    <w:rsid w:val="00345E8D"/>
    <w:rsid w:val="00345FF9"/>
    <w:rsid w:val="0034613F"/>
    <w:rsid w:val="00346A66"/>
    <w:rsid w:val="00346D02"/>
    <w:rsid w:val="00346ED3"/>
    <w:rsid w:val="00347657"/>
    <w:rsid w:val="003478F5"/>
    <w:rsid w:val="00347C75"/>
    <w:rsid w:val="00350105"/>
    <w:rsid w:val="003501AD"/>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347"/>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553"/>
    <w:rsid w:val="003567A6"/>
    <w:rsid w:val="00356CB6"/>
    <w:rsid w:val="00356DCF"/>
    <w:rsid w:val="00357207"/>
    <w:rsid w:val="003574B2"/>
    <w:rsid w:val="00357870"/>
    <w:rsid w:val="00357F6F"/>
    <w:rsid w:val="003602B3"/>
    <w:rsid w:val="003607DD"/>
    <w:rsid w:val="00360AFF"/>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30A"/>
    <w:rsid w:val="00363482"/>
    <w:rsid w:val="0036351D"/>
    <w:rsid w:val="003636BA"/>
    <w:rsid w:val="0036388E"/>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96B"/>
    <w:rsid w:val="00366A5C"/>
    <w:rsid w:val="00366F8E"/>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2C6"/>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33E"/>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2A"/>
    <w:rsid w:val="003818FB"/>
    <w:rsid w:val="00381E46"/>
    <w:rsid w:val="00382216"/>
    <w:rsid w:val="0038237B"/>
    <w:rsid w:val="003827E5"/>
    <w:rsid w:val="00382913"/>
    <w:rsid w:val="00382963"/>
    <w:rsid w:val="0038297C"/>
    <w:rsid w:val="00382986"/>
    <w:rsid w:val="00382B56"/>
    <w:rsid w:val="00382B91"/>
    <w:rsid w:val="00383154"/>
    <w:rsid w:val="00383249"/>
    <w:rsid w:val="00383432"/>
    <w:rsid w:val="00383571"/>
    <w:rsid w:val="003836A2"/>
    <w:rsid w:val="00383E30"/>
    <w:rsid w:val="003840E7"/>
    <w:rsid w:val="003840F1"/>
    <w:rsid w:val="00384A48"/>
    <w:rsid w:val="00384B9C"/>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48"/>
    <w:rsid w:val="003927C8"/>
    <w:rsid w:val="003928AD"/>
    <w:rsid w:val="00392A7D"/>
    <w:rsid w:val="00392D7A"/>
    <w:rsid w:val="00392EEB"/>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64A"/>
    <w:rsid w:val="003A6A23"/>
    <w:rsid w:val="003A6AE8"/>
    <w:rsid w:val="003A6CFC"/>
    <w:rsid w:val="003A6D80"/>
    <w:rsid w:val="003A6F4F"/>
    <w:rsid w:val="003A72DF"/>
    <w:rsid w:val="003A73DF"/>
    <w:rsid w:val="003A75BE"/>
    <w:rsid w:val="003A76F1"/>
    <w:rsid w:val="003A79BE"/>
    <w:rsid w:val="003A7B83"/>
    <w:rsid w:val="003A7E49"/>
    <w:rsid w:val="003A7EB5"/>
    <w:rsid w:val="003A7F53"/>
    <w:rsid w:val="003B015E"/>
    <w:rsid w:val="003B0234"/>
    <w:rsid w:val="003B0495"/>
    <w:rsid w:val="003B0B0E"/>
    <w:rsid w:val="003B0C6B"/>
    <w:rsid w:val="003B0C9D"/>
    <w:rsid w:val="003B0E99"/>
    <w:rsid w:val="003B1B4B"/>
    <w:rsid w:val="003B1F95"/>
    <w:rsid w:val="003B2506"/>
    <w:rsid w:val="003B2540"/>
    <w:rsid w:val="003B2729"/>
    <w:rsid w:val="003B2B69"/>
    <w:rsid w:val="003B3638"/>
    <w:rsid w:val="003B3BF9"/>
    <w:rsid w:val="003B3E40"/>
    <w:rsid w:val="003B4244"/>
    <w:rsid w:val="003B42C5"/>
    <w:rsid w:val="003B4600"/>
    <w:rsid w:val="003B4977"/>
    <w:rsid w:val="003B4B94"/>
    <w:rsid w:val="003B4BFE"/>
    <w:rsid w:val="003B52DB"/>
    <w:rsid w:val="003B5321"/>
    <w:rsid w:val="003B53D8"/>
    <w:rsid w:val="003B5AEF"/>
    <w:rsid w:val="003B5DC3"/>
    <w:rsid w:val="003B5F4D"/>
    <w:rsid w:val="003B6014"/>
    <w:rsid w:val="003B60E9"/>
    <w:rsid w:val="003B6120"/>
    <w:rsid w:val="003B6267"/>
    <w:rsid w:val="003B663C"/>
    <w:rsid w:val="003B6ACF"/>
    <w:rsid w:val="003B6CD7"/>
    <w:rsid w:val="003B757D"/>
    <w:rsid w:val="003B7647"/>
    <w:rsid w:val="003B7972"/>
    <w:rsid w:val="003B7A8A"/>
    <w:rsid w:val="003B7D0B"/>
    <w:rsid w:val="003B7F08"/>
    <w:rsid w:val="003C01D1"/>
    <w:rsid w:val="003C0465"/>
    <w:rsid w:val="003C04C9"/>
    <w:rsid w:val="003C0670"/>
    <w:rsid w:val="003C06DA"/>
    <w:rsid w:val="003C0B08"/>
    <w:rsid w:val="003C1867"/>
    <w:rsid w:val="003C1AD6"/>
    <w:rsid w:val="003C1B41"/>
    <w:rsid w:val="003C1C22"/>
    <w:rsid w:val="003C1D96"/>
    <w:rsid w:val="003C21AE"/>
    <w:rsid w:val="003C23C4"/>
    <w:rsid w:val="003C2700"/>
    <w:rsid w:val="003C2936"/>
    <w:rsid w:val="003C2B8F"/>
    <w:rsid w:val="003C2F7F"/>
    <w:rsid w:val="003C2FAA"/>
    <w:rsid w:val="003C3065"/>
    <w:rsid w:val="003C3144"/>
    <w:rsid w:val="003C3183"/>
    <w:rsid w:val="003C37C2"/>
    <w:rsid w:val="003C3BFE"/>
    <w:rsid w:val="003C3C62"/>
    <w:rsid w:val="003C3E59"/>
    <w:rsid w:val="003C46B3"/>
    <w:rsid w:val="003C4874"/>
    <w:rsid w:val="003C4D37"/>
    <w:rsid w:val="003C537E"/>
    <w:rsid w:val="003C575F"/>
    <w:rsid w:val="003C588C"/>
    <w:rsid w:val="003C5982"/>
    <w:rsid w:val="003C5B4D"/>
    <w:rsid w:val="003C5CD0"/>
    <w:rsid w:val="003C606E"/>
    <w:rsid w:val="003C6576"/>
    <w:rsid w:val="003C6A0E"/>
    <w:rsid w:val="003C6E75"/>
    <w:rsid w:val="003C7194"/>
    <w:rsid w:val="003C71BB"/>
    <w:rsid w:val="003C7753"/>
    <w:rsid w:val="003C7927"/>
    <w:rsid w:val="003D0098"/>
    <w:rsid w:val="003D06E4"/>
    <w:rsid w:val="003D0A1C"/>
    <w:rsid w:val="003D0B81"/>
    <w:rsid w:val="003D0E8A"/>
    <w:rsid w:val="003D1398"/>
    <w:rsid w:val="003D172E"/>
    <w:rsid w:val="003D1991"/>
    <w:rsid w:val="003D1B40"/>
    <w:rsid w:val="003D1CE3"/>
    <w:rsid w:val="003D1D72"/>
    <w:rsid w:val="003D1DEB"/>
    <w:rsid w:val="003D1EFA"/>
    <w:rsid w:val="003D246C"/>
    <w:rsid w:val="003D2542"/>
    <w:rsid w:val="003D2A12"/>
    <w:rsid w:val="003D2C1E"/>
    <w:rsid w:val="003D2CC9"/>
    <w:rsid w:val="003D2FB3"/>
    <w:rsid w:val="003D3513"/>
    <w:rsid w:val="003D37BB"/>
    <w:rsid w:val="003D3A19"/>
    <w:rsid w:val="003D3F6E"/>
    <w:rsid w:val="003D40F3"/>
    <w:rsid w:val="003D42DD"/>
    <w:rsid w:val="003D4621"/>
    <w:rsid w:val="003D4AC7"/>
    <w:rsid w:val="003D4F62"/>
    <w:rsid w:val="003D54AB"/>
    <w:rsid w:val="003D551D"/>
    <w:rsid w:val="003D56C6"/>
    <w:rsid w:val="003D58BD"/>
    <w:rsid w:val="003D5EED"/>
    <w:rsid w:val="003D5F3D"/>
    <w:rsid w:val="003D663A"/>
    <w:rsid w:val="003D687C"/>
    <w:rsid w:val="003D6C47"/>
    <w:rsid w:val="003D6C81"/>
    <w:rsid w:val="003D6CF7"/>
    <w:rsid w:val="003D6F0B"/>
    <w:rsid w:val="003D719B"/>
    <w:rsid w:val="003D7463"/>
    <w:rsid w:val="003D75EC"/>
    <w:rsid w:val="003D7865"/>
    <w:rsid w:val="003D7986"/>
    <w:rsid w:val="003E0135"/>
    <w:rsid w:val="003E0BFB"/>
    <w:rsid w:val="003E0FC6"/>
    <w:rsid w:val="003E16D1"/>
    <w:rsid w:val="003E19FB"/>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3A1"/>
    <w:rsid w:val="003E5407"/>
    <w:rsid w:val="003E6233"/>
    <w:rsid w:val="003E638F"/>
    <w:rsid w:val="003E658E"/>
    <w:rsid w:val="003E65BD"/>
    <w:rsid w:val="003E695C"/>
    <w:rsid w:val="003E69B5"/>
    <w:rsid w:val="003E69B9"/>
    <w:rsid w:val="003E6EBE"/>
    <w:rsid w:val="003E6F49"/>
    <w:rsid w:val="003E7070"/>
    <w:rsid w:val="003E73F1"/>
    <w:rsid w:val="003E7470"/>
    <w:rsid w:val="003E75CF"/>
    <w:rsid w:val="003E7615"/>
    <w:rsid w:val="003E7B41"/>
    <w:rsid w:val="003E7CB3"/>
    <w:rsid w:val="003E7D17"/>
    <w:rsid w:val="003E7FE9"/>
    <w:rsid w:val="003F023A"/>
    <w:rsid w:val="003F072F"/>
    <w:rsid w:val="003F0A35"/>
    <w:rsid w:val="003F0B91"/>
    <w:rsid w:val="003F1282"/>
    <w:rsid w:val="003F13B4"/>
    <w:rsid w:val="003F1476"/>
    <w:rsid w:val="003F167C"/>
    <w:rsid w:val="003F1A0E"/>
    <w:rsid w:val="003F1EE7"/>
    <w:rsid w:val="003F210B"/>
    <w:rsid w:val="003F235C"/>
    <w:rsid w:val="003F24A2"/>
    <w:rsid w:val="003F2843"/>
    <w:rsid w:val="003F28F9"/>
    <w:rsid w:val="003F29FB"/>
    <w:rsid w:val="003F2AAD"/>
    <w:rsid w:val="003F2B74"/>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9E1"/>
    <w:rsid w:val="003F6C3D"/>
    <w:rsid w:val="003F6F50"/>
    <w:rsid w:val="003F7204"/>
    <w:rsid w:val="003F7352"/>
    <w:rsid w:val="003F7481"/>
    <w:rsid w:val="003F7613"/>
    <w:rsid w:val="003F7668"/>
    <w:rsid w:val="003F7CC1"/>
    <w:rsid w:val="003F7E7E"/>
    <w:rsid w:val="003F7FF6"/>
    <w:rsid w:val="004003A2"/>
    <w:rsid w:val="00400B64"/>
    <w:rsid w:val="00400BE2"/>
    <w:rsid w:val="00402187"/>
    <w:rsid w:val="0040243F"/>
    <w:rsid w:val="00402BB1"/>
    <w:rsid w:val="0040314F"/>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4CD"/>
    <w:rsid w:val="004079A4"/>
    <w:rsid w:val="00407A40"/>
    <w:rsid w:val="00407C7A"/>
    <w:rsid w:val="00407F77"/>
    <w:rsid w:val="004105DB"/>
    <w:rsid w:val="00410B65"/>
    <w:rsid w:val="00410ECD"/>
    <w:rsid w:val="00411086"/>
    <w:rsid w:val="00411109"/>
    <w:rsid w:val="0041143A"/>
    <w:rsid w:val="0041147B"/>
    <w:rsid w:val="004115E8"/>
    <w:rsid w:val="004116D8"/>
    <w:rsid w:val="00411A65"/>
    <w:rsid w:val="00411BF9"/>
    <w:rsid w:val="00411FAF"/>
    <w:rsid w:val="00412056"/>
    <w:rsid w:val="004127F8"/>
    <w:rsid w:val="00412FB2"/>
    <w:rsid w:val="00413080"/>
    <w:rsid w:val="00413586"/>
    <w:rsid w:val="004136E7"/>
    <w:rsid w:val="0041388D"/>
    <w:rsid w:val="00413A9D"/>
    <w:rsid w:val="00413F8D"/>
    <w:rsid w:val="00413FCF"/>
    <w:rsid w:val="0041470F"/>
    <w:rsid w:val="00414717"/>
    <w:rsid w:val="00414A74"/>
    <w:rsid w:val="00414BD6"/>
    <w:rsid w:val="0041502F"/>
    <w:rsid w:val="00415142"/>
    <w:rsid w:val="00415201"/>
    <w:rsid w:val="004154B9"/>
    <w:rsid w:val="00415B2E"/>
    <w:rsid w:val="00415C35"/>
    <w:rsid w:val="00415D4C"/>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FE"/>
    <w:rsid w:val="0042110B"/>
    <w:rsid w:val="00421761"/>
    <w:rsid w:val="00421826"/>
    <w:rsid w:val="0042183C"/>
    <w:rsid w:val="00421879"/>
    <w:rsid w:val="00421CEB"/>
    <w:rsid w:val="00421E71"/>
    <w:rsid w:val="00421F73"/>
    <w:rsid w:val="004221EC"/>
    <w:rsid w:val="0042221A"/>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4EC8"/>
    <w:rsid w:val="00425203"/>
    <w:rsid w:val="0042538A"/>
    <w:rsid w:val="004255E7"/>
    <w:rsid w:val="0042582A"/>
    <w:rsid w:val="00425B32"/>
    <w:rsid w:val="00426755"/>
    <w:rsid w:val="00426EF4"/>
    <w:rsid w:val="0042751E"/>
    <w:rsid w:val="00427859"/>
    <w:rsid w:val="0042786E"/>
    <w:rsid w:val="0043004F"/>
    <w:rsid w:val="00430098"/>
    <w:rsid w:val="0043038F"/>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3CE"/>
    <w:rsid w:val="00434516"/>
    <w:rsid w:val="0043459B"/>
    <w:rsid w:val="00434741"/>
    <w:rsid w:val="00434795"/>
    <w:rsid w:val="00434929"/>
    <w:rsid w:val="00434A18"/>
    <w:rsid w:val="00434C4F"/>
    <w:rsid w:val="004350C8"/>
    <w:rsid w:val="00435452"/>
    <w:rsid w:val="00435632"/>
    <w:rsid w:val="00435890"/>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C8F"/>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2FA"/>
    <w:rsid w:val="00450366"/>
    <w:rsid w:val="0045046B"/>
    <w:rsid w:val="004504B5"/>
    <w:rsid w:val="004504E9"/>
    <w:rsid w:val="00450852"/>
    <w:rsid w:val="00450984"/>
    <w:rsid w:val="00450A3E"/>
    <w:rsid w:val="00450C30"/>
    <w:rsid w:val="00450DBF"/>
    <w:rsid w:val="00451898"/>
    <w:rsid w:val="00451C0D"/>
    <w:rsid w:val="00451F3F"/>
    <w:rsid w:val="0045201D"/>
    <w:rsid w:val="00452094"/>
    <w:rsid w:val="00452354"/>
    <w:rsid w:val="0045271A"/>
    <w:rsid w:val="00453621"/>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283"/>
    <w:rsid w:val="004573C8"/>
    <w:rsid w:val="00457444"/>
    <w:rsid w:val="00457C23"/>
    <w:rsid w:val="00457EE2"/>
    <w:rsid w:val="004601A7"/>
    <w:rsid w:val="0046022C"/>
    <w:rsid w:val="00460C57"/>
    <w:rsid w:val="00460C98"/>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AD5"/>
    <w:rsid w:val="00464DE0"/>
    <w:rsid w:val="00465063"/>
    <w:rsid w:val="00465074"/>
    <w:rsid w:val="00465144"/>
    <w:rsid w:val="00465153"/>
    <w:rsid w:val="004653A9"/>
    <w:rsid w:val="004653B9"/>
    <w:rsid w:val="0046560E"/>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A3"/>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9E"/>
    <w:rsid w:val="00473EF8"/>
    <w:rsid w:val="0047402B"/>
    <w:rsid w:val="004742D0"/>
    <w:rsid w:val="00474729"/>
    <w:rsid w:val="00474A30"/>
    <w:rsid w:val="00474DE6"/>
    <w:rsid w:val="00475A29"/>
    <w:rsid w:val="00475F67"/>
    <w:rsid w:val="00476B44"/>
    <w:rsid w:val="00476BA0"/>
    <w:rsid w:val="00476C34"/>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69"/>
    <w:rsid w:val="00487784"/>
    <w:rsid w:val="004877B9"/>
    <w:rsid w:val="00487896"/>
    <w:rsid w:val="00487B6E"/>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B88"/>
    <w:rsid w:val="004931C8"/>
    <w:rsid w:val="00493C48"/>
    <w:rsid w:val="00493EB1"/>
    <w:rsid w:val="00493EC5"/>
    <w:rsid w:val="0049437F"/>
    <w:rsid w:val="004943A4"/>
    <w:rsid w:val="00494B3C"/>
    <w:rsid w:val="00494F12"/>
    <w:rsid w:val="004950F8"/>
    <w:rsid w:val="004954BD"/>
    <w:rsid w:val="004955E5"/>
    <w:rsid w:val="00495637"/>
    <w:rsid w:val="00495991"/>
    <w:rsid w:val="00495E6C"/>
    <w:rsid w:val="00495F27"/>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3F5"/>
    <w:rsid w:val="004A1505"/>
    <w:rsid w:val="004A15CE"/>
    <w:rsid w:val="004A1808"/>
    <w:rsid w:val="004A187C"/>
    <w:rsid w:val="004A1965"/>
    <w:rsid w:val="004A1A7C"/>
    <w:rsid w:val="004A1C10"/>
    <w:rsid w:val="004A1CA7"/>
    <w:rsid w:val="004A1EE9"/>
    <w:rsid w:val="004A1FC7"/>
    <w:rsid w:val="004A204A"/>
    <w:rsid w:val="004A24AE"/>
    <w:rsid w:val="004A24C4"/>
    <w:rsid w:val="004A2821"/>
    <w:rsid w:val="004A2837"/>
    <w:rsid w:val="004A2846"/>
    <w:rsid w:val="004A2E1B"/>
    <w:rsid w:val="004A2E64"/>
    <w:rsid w:val="004A30DF"/>
    <w:rsid w:val="004A3151"/>
    <w:rsid w:val="004A3245"/>
    <w:rsid w:val="004A3B52"/>
    <w:rsid w:val="004A4102"/>
    <w:rsid w:val="004A418C"/>
    <w:rsid w:val="004A454B"/>
    <w:rsid w:val="004A4E16"/>
    <w:rsid w:val="004A5345"/>
    <w:rsid w:val="004A539B"/>
    <w:rsid w:val="004A543E"/>
    <w:rsid w:val="004A56B0"/>
    <w:rsid w:val="004A56B1"/>
    <w:rsid w:val="004A5951"/>
    <w:rsid w:val="004A6720"/>
    <w:rsid w:val="004A6900"/>
    <w:rsid w:val="004A70F4"/>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3EFA"/>
    <w:rsid w:val="004B4139"/>
    <w:rsid w:val="004B4356"/>
    <w:rsid w:val="004B449F"/>
    <w:rsid w:val="004B4B34"/>
    <w:rsid w:val="004B4D88"/>
    <w:rsid w:val="004B4F87"/>
    <w:rsid w:val="004B5462"/>
    <w:rsid w:val="004B55C6"/>
    <w:rsid w:val="004B57B6"/>
    <w:rsid w:val="004B57D5"/>
    <w:rsid w:val="004B5FE2"/>
    <w:rsid w:val="004B6008"/>
    <w:rsid w:val="004B6441"/>
    <w:rsid w:val="004B64D8"/>
    <w:rsid w:val="004B67FF"/>
    <w:rsid w:val="004B6CC8"/>
    <w:rsid w:val="004B7109"/>
    <w:rsid w:val="004B7675"/>
    <w:rsid w:val="004B7689"/>
    <w:rsid w:val="004B7D41"/>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9E9"/>
    <w:rsid w:val="004C2A4F"/>
    <w:rsid w:val="004C2C08"/>
    <w:rsid w:val="004C2DF2"/>
    <w:rsid w:val="004C2FC5"/>
    <w:rsid w:val="004C321F"/>
    <w:rsid w:val="004C325A"/>
    <w:rsid w:val="004C351E"/>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7BD"/>
    <w:rsid w:val="004D38C3"/>
    <w:rsid w:val="004D3A14"/>
    <w:rsid w:val="004D3A5D"/>
    <w:rsid w:val="004D40A3"/>
    <w:rsid w:val="004D41E7"/>
    <w:rsid w:val="004D44B6"/>
    <w:rsid w:val="004D44F3"/>
    <w:rsid w:val="004D4691"/>
    <w:rsid w:val="004D48DE"/>
    <w:rsid w:val="004D4A9E"/>
    <w:rsid w:val="004D4BAB"/>
    <w:rsid w:val="004D4BFB"/>
    <w:rsid w:val="004D4DAA"/>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6D4"/>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1A8"/>
    <w:rsid w:val="004E327B"/>
    <w:rsid w:val="004E373A"/>
    <w:rsid w:val="004E37C7"/>
    <w:rsid w:val="004E38EA"/>
    <w:rsid w:val="004E3E9E"/>
    <w:rsid w:val="004E3EF8"/>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4B6"/>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5A"/>
    <w:rsid w:val="004F419D"/>
    <w:rsid w:val="004F4207"/>
    <w:rsid w:val="004F4607"/>
    <w:rsid w:val="004F4823"/>
    <w:rsid w:val="004F4B02"/>
    <w:rsid w:val="004F4E5F"/>
    <w:rsid w:val="004F4EF2"/>
    <w:rsid w:val="004F4F23"/>
    <w:rsid w:val="004F5D10"/>
    <w:rsid w:val="004F5D58"/>
    <w:rsid w:val="004F5F28"/>
    <w:rsid w:val="004F6043"/>
    <w:rsid w:val="004F61B6"/>
    <w:rsid w:val="004F66AD"/>
    <w:rsid w:val="004F6711"/>
    <w:rsid w:val="004F692F"/>
    <w:rsid w:val="004F6E35"/>
    <w:rsid w:val="004F6F63"/>
    <w:rsid w:val="004F74BE"/>
    <w:rsid w:val="004F74E3"/>
    <w:rsid w:val="004F74FC"/>
    <w:rsid w:val="004F78F2"/>
    <w:rsid w:val="004F7AF8"/>
    <w:rsid w:val="004F7B09"/>
    <w:rsid w:val="004F7B85"/>
    <w:rsid w:val="004F7E2D"/>
    <w:rsid w:val="004F7F73"/>
    <w:rsid w:val="005003DF"/>
    <w:rsid w:val="00500488"/>
    <w:rsid w:val="00500EBC"/>
    <w:rsid w:val="005011E9"/>
    <w:rsid w:val="00501D13"/>
    <w:rsid w:val="005021D1"/>
    <w:rsid w:val="00502542"/>
    <w:rsid w:val="00502892"/>
    <w:rsid w:val="005028F0"/>
    <w:rsid w:val="005030E4"/>
    <w:rsid w:val="00503A5A"/>
    <w:rsid w:val="00503D51"/>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04D"/>
    <w:rsid w:val="00507AE7"/>
    <w:rsid w:val="00507B00"/>
    <w:rsid w:val="00507B9C"/>
    <w:rsid w:val="00507C6B"/>
    <w:rsid w:val="00507D21"/>
    <w:rsid w:val="005103C2"/>
    <w:rsid w:val="0051057C"/>
    <w:rsid w:val="005107EF"/>
    <w:rsid w:val="00510D7E"/>
    <w:rsid w:val="00510DCD"/>
    <w:rsid w:val="00511476"/>
    <w:rsid w:val="00511503"/>
    <w:rsid w:val="00511973"/>
    <w:rsid w:val="00511C2E"/>
    <w:rsid w:val="005124C0"/>
    <w:rsid w:val="005124F4"/>
    <w:rsid w:val="0051265A"/>
    <w:rsid w:val="00512ABF"/>
    <w:rsid w:val="00512B9F"/>
    <w:rsid w:val="00513169"/>
    <w:rsid w:val="0051362C"/>
    <w:rsid w:val="005138C2"/>
    <w:rsid w:val="00513B3A"/>
    <w:rsid w:val="00513C9C"/>
    <w:rsid w:val="00513DAE"/>
    <w:rsid w:val="00514344"/>
    <w:rsid w:val="005146DA"/>
    <w:rsid w:val="00514869"/>
    <w:rsid w:val="005151D3"/>
    <w:rsid w:val="00515AB2"/>
    <w:rsid w:val="00515D82"/>
    <w:rsid w:val="00515E37"/>
    <w:rsid w:val="00515FF1"/>
    <w:rsid w:val="0051612A"/>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141"/>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5E9"/>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3D4"/>
    <w:rsid w:val="005308FD"/>
    <w:rsid w:val="00531295"/>
    <w:rsid w:val="005314C5"/>
    <w:rsid w:val="00531773"/>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272"/>
    <w:rsid w:val="00534C5F"/>
    <w:rsid w:val="00534FDA"/>
    <w:rsid w:val="00535095"/>
    <w:rsid w:val="0053509D"/>
    <w:rsid w:val="00535465"/>
    <w:rsid w:val="0053589D"/>
    <w:rsid w:val="00535B14"/>
    <w:rsid w:val="00535E13"/>
    <w:rsid w:val="00536162"/>
    <w:rsid w:val="0053650A"/>
    <w:rsid w:val="00536833"/>
    <w:rsid w:val="00536D3E"/>
    <w:rsid w:val="00536ED8"/>
    <w:rsid w:val="00536FE1"/>
    <w:rsid w:val="00537D53"/>
    <w:rsid w:val="00537F2E"/>
    <w:rsid w:val="0054008E"/>
    <w:rsid w:val="00540581"/>
    <w:rsid w:val="00540591"/>
    <w:rsid w:val="00540742"/>
    <w:rsid w:val="005408DE"/>
    <w:rsid w:val="00540AD9"/>
    <w:rsid w:val="00540B82"/>
    <w:rsid w:val="00540E18"/>
    <w:rsid w:val="005410FF"/>
    <w:rsid w:val="005416C1"/>
    <w:rsid w:val="00542112"/>
    <w:rsid w:val="00542468"/>
    <w:rsid w:val="005424F6"/>
    <w:rsid w:val="0054257E"/>
    <w:rsid w:val="0054277F"/>
    <w:rsid w:val="005429F0"/>
    <w:rsid w:val="00542FA9"/>
    <w:rsid w:val="00543144"/>
    <w:rsid w:val="0054320A"/>
    <w:rsid w:val="005433DB"/>
    <w:rsid w:val="00543B8C"/>
    <w:rsid w:val="00544264"/>
    <w:rsid w:val="005443C3"/>
    <w:rsid w:val="005445E3"/>
    <w:rsid w:val="00544791"/>
    <w:rsid w:val="005447DA"/>
    <w:rsid w:val="00544C59"/>
    <w:rsid w:val="00544D26"/>
    <w:rsid w:val="00544F7A"/>
    <w:rsid w:val="0054528F"/>
    <w:rsid w:val="005453F6"/>
    <w:rsid w:val="00545421"/>
    <w:rsid w:val="005458C8"/>
    <w:rsid w:val="00545D8E"/>
    <w:rsid w:val="00546288"/>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B23"/>
    <w:rsid w:val="00556F00"/>
    <w:rsid w:val="00557396"/>
    <w:rsid w:val="00557421"/>
    <w:rsid w:val="005576F7"/>
    <w:rsid w:val="00557798"/>
    <w:rsid w:val="005577D4"/>
    <w:rsid w:val="0055790A"/>
    <w:rsid w:val="00557B80"/>
    <w:rsid w:val="00557DB3"/>
    <w:rsid w:val="00557F68"/>
    <w:rsid w:val="00560478"/>
    <w:rsid w:val="00560757"/>
    <w:rsid w:val="005608FE"/>
    <w:rsid w:val="00560A3B"/>
    <w:rsid w:val="00560E4B"/>
    <w:rsid w:val="00560F91"/>
    <w:rsid w:val="0056185E"/>
    <w:rsid w:val="00561C5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5E4C"/>
    <w:rsid w:val="00566058"/>
    <w:rsid w:val="0056670D"/>
    <w:rsid w:val="00566C7F"/>
    <w:rsid w:val="00566CD3"/>
    <w:rsid w:val="00567105"/>
    <w:rsid w:val="005672CE"/>
    <w:rsid w:val="0056743F"/>
    <w:rsid w:val="00567C4D"/>
    <w:rsid w:val="00567EF7"/>
    <w:rsid w:val="005700B8"/>
    <w:rsid w:val="00570341"/>
    <w:rsid w:val="00570586"/>
    <w:rsid w:val="00571613"/>
    <w:rsid w:val="005719CC"/>
    <w:rsid w:val="00571A0A"/>
    <w:rsid w:val="00571F60"/>
    <w:rsid w:val="0057217B"/>
    <w:rsid w:val="005725AA"/>
    <w:rsid w:val="00572669"/>
    <w:rsid w:val="0057293A"/>
    <w:rsid w:val="00572F7F"/>
    <w:rsid w:val="00572FC7"/>
    <w:rsid w:val="005733DB"/>
    <w:rsid w:val="00573546"/>
    <w:rsid w:val="0057369B"/>
    <w:rsid w:val="0057387C"/>
    <w:rsid w:val="00573959"/>
    <w:rsid w:val="00573C07"/>
    <w:rsid w:val="0057486A"/>
    <w:rsid w:val="00574C5C"/>
    <w:rsid w:val="005754BC"/>
    <w:rsid w:val="00575ED0"/>
    <w:rsid w:val="00576092"/>
    <w:rsid w:val="005762E7"/>
    <w:rsid w:val="00576A03"/>
    <w:rsid w:val="0057706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2DC3"/>
    <w:rsid w:val="00583248"/>
    <w:rsid w:val="005832A4"/>
    <w:rsid w:val="005833AE"/>
    <w:rsid w:val="0058368D"/>
    <w:rsid w:val="00583984"/>
    <w:rsid w:val="00583B1B"/>
    <w:rsid w:val="00583C6E"/>
    <w:rsid w:val="00583FF2"/>
    <w:rsid w:val="00584181"/>
    <w:rsid w:val="00584497"/>
    <w:rsid w:val="00584664"/>
    <w:rsid w:val="00584B4C"/>
    <w:rsid w:val="00584CE0"/>
    <w:rsid w:val="0058517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54E"/>
    <w:rsid w:val="00587F2F"/>
    <w:rsid w:val="00587F45"/>
    <w:rsid w:val="00587F6F"/>
    <w:rsid w:val="00587FC0"/>
    <w:rsid w:val="0059039E"/>
    <w:rsid w:val="00591486"/>
    <w:rsid w:val="00591707"/>
    <w:rsid w:val="0059180C"/>
    <w:rsid w:val="0059183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DAF"/>
    <w:rsid w:val="00594EAC"/>
    <w:rsid w:val="005951EE"/>
    <w:rsid w:val="00595209"/>
    <w:rsid w:val="00595542"/>
    <w:rsid w:val="00595F68"/>
    <w:rsid w:val="0059610E"/>
    <w:rsid w:val="005961C9"/>
    <w:rsid w:val="005961F0"/>
    <w:rsid w:val="0059630F"/>
    <w:rsid w:val="00596390"/>
    <w:rsid w:val="00596430"/>
    <w:rsid w:val="005969B5"/>
    <w:rsid w:val="00597269"/>
    <w:rsid w:val="00597509"/>
    <w:rsid w:val="005977D3"/>
    <w:rsid w:val="00597E5D"/>
    <w:rsid w:val="00597ECD"/>
    <w:rsid w:val="00597F7F"/>
    <w:rsid w:val="005A00CB"/>
    <w:rsid w:val="005A045E"/>
    <w:rsid w:val="005A05C7"/>
    <w:rsid w:val="005A0618"/>
    <w:rsid w:val="005A085B"/>
    <w:rsid w:val="005A0A5D"/>
    <w:rsid w:val="005A0CAD"/>
    <w:rsid w:val="005A19BF"/>
    <w:rsid w:val="005A1CC0"/>
    <w:rsid w:val="005A2287"/>
    <w:rsid w:val="005A2305"/>
    <w:rsid w:val="005A2608"/>
    <w:rsid w:val="005A29EA"/>
    <w:rsid w:val="005A2BA6"/>
    <w:rsid w:val="005A2DD1"/>
    <w:rsid w:val="005A2F1B"/>
    <w:rsid w:val="005A329D"/>
    <w:rsid w:val="005A34A6"/>
    <w:rsid w:val="005A39BD"/>
    <w:rsid w:val="005A3A56"/>
    <w:rsid w:val="005A3C41"/>
    <w:rsid w:val="005A3EA0"/>
    <w:rsid w:val="005A45FA"/>
    <w:rsid w:val="005A4FD3"/>
    <w:rsid w:val="005A5284"/>
    <w:rsid w:val="005A52E0"/>
    <w:rsid w:val="005A53E9"/>
    <w:rsid w:val="005A5467"/>
    <w:rsid w:val="005A554D"/>
    <w:rsid w:val="005A5665"/>
    <w:rsid w:val="005A58BB"/>
    <w:rsid w:val="005A5A4C"/>
    <w:rsid w:val="005A5CD5"/>
    <w:rsid w:val="005A6358"/>
    <w:rsid w:val="005A6C62"/>
    <w:rsid w:val="005A6E60"/>
    <w:rsid w:val="005A7173"/>
    <w:rsid w:val="005A7708"/>
    <w:rsid w:val="005B01F1"/>
    <w:rsid w:val="005B03E7"/>
    <w:rsid w:val="005B0860"/>
    <w:rsid w:val="005B0AF1"/>
    <w:rsid w:val="005B0D7B"/>
    <w:rsid w:val="005B192E"/>
    <w:rsid w:val="005B21B5"/>
    <w:rsid w:val="005B27D6"/>
    <w:rsid w:val="005B2A37"/>
    <w:rsid w:val="005B2DCE"/>
    <w:rsid w:val="005B32B4"/>
    <w:rsid w:val="005B3367"/>
    <w:rsid w:val="005B354A"/>
    <w:rsid w:val="005B3889"/>
    <w:rsid w:val="005B4117"/>
    <w:rsid w:val="005B4270"/>
    <w:rsid w:val="005B4429"/>
    <w:rsid w:val="005B448B"/>
    <w:rsid w:val="005B4A39"/>
    <w:rsid w:val="005B51E0"/>
    <w:rsid w:val="005B5423"/>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4F"/>
    <w:rsid w:val="005C1AD8"/>
    <w:rsid w:val="005C1E31"/>
    <w:rsid w:val="005C27C0"/>
    <w:rsid w:val="005C29C3"/>
    <w:rsid w:val="005C2BB3"/>
    <w:rsid w:val="005C3084"/>
    <w:rsid w:val="005C30D3"/>
    <w:rsid w:val="005C3C57"/>
    <w:rsid w:val="005C3FD8"/>
    <w:rsid w:val="005C3FF1"/>
    <w:rsid w:val="005C422D"/>
    <w:rsid w:val="005C46B5"/>
    <w:rsid w:val="005C4947"/>
    <w:rsid w:val="005C4B28"/>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C7EC9"/>
    <w:rsid w:val="005D0052"/>
    <w:rsid w:val="005D0057"/>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668"/>
    <w:rsid w:val="005D3B35"/>
    <w:rsid w:val="005D3CA5"/>
    <w:rsid w:val="005D3E9F"/>
    <w:rsid w:val="005D3F0A"/>
    <w:rsid w:val="005D4398"/>
    <w:rsid w:val="005D4722"/>
    <w:rsid w:val="005D4D3F"/>
    <w:rsid w:val="005D4E51"/>
    <w:rsid w:val="005D50E8"/>
    <w:rsid w:val="005D50FF"/>
    <w:rsid w:val="005D53F5"/>
    <w:rsid w:val="005D55F3"/>
    <w:rsid w:val="005D587C"/>
    <w:rsid w:val="005D5F7D"/>
    <w:rsid w:val="005D6520"/>
    <w:rsid w:val="005D6C7D"/>
    <w:rsid w:val="005D70A5"/>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6EB"/>
    <w:rsid w:val="005E19B4"/>
    <w:rsid w:val="005E19CD"/>
    <w:rsid w:val="005E1D73"/>
    <w:rsid w:val="005E1E74"/>
    <w:rsid w:val="005E1EE7"/>
    <w:rsid w:val="005E1EFF"/>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5E45"/>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96"/>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B40"/>
    <w:rsid w:val="005F4D72"/>
    <w:rsid w:val="005F5101"/>
    <w:rsid w:val="005F5E71"/>
    <w:rsid w:val="005F655A"/>
    <w:rsid w:val="005F70FB"/>
    <w:rsid w:val="005F7468"/>
    <w:rsid w:val="005F74AC"/>
    <w:rsid w:val="005F7566"/>
    <w:rsid w:val="005F767D"/>
    <w:rsid w:val="005F76A4"/>
    <w:rsid w:val="005F7735"/>
    <w:rsid w:val="005F779F"/>
    <w:rsid w:val="005F79BE"/>
    <w:rsid w:val="005F7A21"/>
    <w:rsid w:val="005F7CA8"/>
    <w:rsid w:val="00600072"/>
    <w:rsid w:val="00600187"/>
    <w:rsid w:val="006006CD"/>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A51"/>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C16"/>
    <w:rsid w:val="00622580"/>
    <w:rsid w:val="0062293E"/>
    <w:rsid w:val="00622ACA"/>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AC"/>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2A7"/>
    <w:rsid w:val="00626661"/>
    <w:rsid w:val="006267EB"/>
    <w:rsid w:val="00627042"/>
    <w:rsid w:val="006273BD"/>
    <w:rsid w:val="00630389"/>
    <w:rsid w:val="0063051C"/>
    <w:rsid w:val="006307AE"/>
    <w:rsid w:val="0063088E"/>
    <w:rsid w:val="006308F9"/>
    <w:rsid w:val="00630B78"/>
    <w:rsid w:val="00630FA7"/>
    <w:rsid w:val="00631063"/>
    <w:rsid w:val="006312FE"/>
    <w:rsid w:val="0063190E"/>
    <w:rsid w:val="00631C9B"/>
    <w:rsid w:val="00631F6C"/>
    <w:rsid w:val="00632007"/>
    <w:rsid w:val="006321DD"/>
    <w:rsid w:val="00632513"/>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B0"/>
    <w:rsid w:val="00635FF3"/>
    <w:rsid w:val="00636784"/>
    <w:rsid w:val="006367FE"/>
    <w:rsid w:val="00636EAC"/>
    <w:rsid w:val="006373E9"/>
    <w:rsid w:val="00637435"/>
    <w:rsid w:val="0063774D"/>
    <w:rsid w:val="00637A86"/>
    <w:rsid w:val="00637C32"/>
    <w:rsid w:val="00637CD9"/>
    <w:rsid w:val="00637EF2"/>
    <w:rsid w:val="00640B19"/>
    <w:rsid w:val="00640C2E"/>
    <w:rsid w:val="00641591"/>
    <w:rsid w:val="006415CF"/>
    <w:rsid w:val="00641707"/>
    <w:rsid w:val="00641761"/>
    <w:rsid w:val="00641A77"/>
    <w:rsid w:val="00641AFB"/>
    <w:rsid w:val="00641C15"/>
    <w:rsid w:val="00641E21"/>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5E44"/>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00C"/>
    <w:rsid w:val="006551F3"/>
    <w:rsid w:val="00655288"/>
    <w:rsid w:val="0065545C"/>
    <w:rsid w:val="006559C7"/>
    <w:rsid w:val="00655AAA"/>
    <w:rsid w:val="00655EF6"/>
    <w:rsid w:val="00655F13"/>
    <w:rsid w:val="00656812"/>
    <w:rsid w:val="00656D79"/>
    <w:rsid w:val="00656DFE"/>
    <w:rsid w:val="006570B0"/>
    <w:rsid w:val="0065711D"/>
    <w:rsid w:val="0065719F"/>
    <w:rsid w:val="00657362"/>
    <w:rsid w:val="006574C9"/>
    <w:rsid w:val="0065760B"/>
    <w:rsid w:val="006577CC"/>
    <w:rsid w:val="00660B04"/>
    <w:rsid w:val="00660B89"/>
    <w:rsid w:val="00660C8A"/>
    <w:rsid w:val="00660DA8"/>
    <w:rsid w:val="00661174"/>
    <w:rsid w:val="0066124A"/>
    <w:rsid w:val="006615BD"/>
    <w:rsid w:val="0066164F"/>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15"/>
    <w:rsid w:val="006658DA"/>
    <w:rsid w:val="00665A41"/>
    <w:rsid w:val="00665CB1"/>
    <w:rsid w:val="00665D5D"/>
    <w:rsid w:val="006660B3"/>
    <w:rsid w:val="00666737"/>
    <w:rsid w:val="00666D03"/>
    <w:rsid w:val="00666E0F"/>
    <w:rsid w:val="00666F77"/>
    <w:rsid w:val="006670FD"/>
    <w:rsid w:val="00667671"/>
    <w:rsid w:val="006678FB"/>
    <w:rsid w:val="00667E72"/>
    <w:rsid w:val="00667EAC"/>
    <w:rsid w:val="006709A8"/>
    <w:rsid w:val="00670A17"/>
    <w:rsid w:val="00670A29"/>
    <w:rsid w:val="00670F21"/>
    <w:rsid w:val="006713F8"/>
    <w:rsid w:val="006717A5"/>
    <w:rsid w:val="00671A47"/>
    <w:rsid w:val="00671A49"/>
    <w:rsid w:val="00671A4A"/>
    <w:rsid w:val="00671B73"/>
    <w:rsid w:val="00671D15"/>
    <w:rsid w:val="00672186"/>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1B"/>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8CD"/>
    <w:rsid w:val="00683F7E"/>
    <w:rsid w:val="006843AF"/>
    <w:rsid w:val="00684645"/>
    <w:rsid w:val="00684731"/>
    <w:rsid w:val="00684860"/>
    <w:rsid w:val="00684B04"/>
    <w:rsid w:val="00684CED"/>
    <w:rsid w:val="00685026"/>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5D8"/>
    <w:rsid w:val="00691827"/>
    <w:rsid w:val="006918EA"/>
    <w:rsid w:val="006919DF"/>
    <w:rsid w:val="006923B0"/>
    <w:rsid w:val="006924C8"/>
    <w:rsid w:val="0069257A"/>
    <w:rsid w:val="0069267E"/>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9D"/>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105"/>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4D4"/>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C3A"/>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147"/>
    <w:rsid w:val="006E249F"/>
    <w:rsid w:val="006E24B4"/>
    <w:rsid w:val="006E2B0D"/>
    <w:rsid w:val="006E2C99"/>
    <w:rsid w:val="006E2E6B"/>
    <w:rsid w:val="006E2FEA"/>
    <w:rsid w:val="006E3165"/>
    <w:rsid w:val="006E316F"/>
    <w:rsid w:val="006E32E1"/>
    <w:rsid w:val="006E3617"/>
    <w:rsid w:val="006E367B"/>
    <w:rsid w:val="006E36FB"/>
    <w:rsid w:val="006E37D5"/>
    <w:rsid w:val="006E380C"/>
    <w:rsid w:val="006E4356"/>
    <w:rsid w:val="006E46D0"/>
    <w:rsid w:val="006E4840"/>
    <w:rsid w:val="006E4AA7"/>
    <w:rsid w:val="006E4F92"/>
    <w:rsid w:val="006E594D"/>
    <w:rsid w:val="006E5F36"/>
    <w:rsid w:val="006E639B"/>
    <w:rsid w:val="006E6496"/>
    <w:rsid w:val="006E6782"/>
    <w:rsid w:val="006E688B"/>
    <w:rsid w:val="006E6A39"/>
    <w:rsid w:val="006E7139"/>
    <w:rsid w:val="006E737F"/>
    <w:rsid w:val="006E73F7"/>
    <w:rsid w:val="006E7455"/>
    <w:rsid w:val="006E74F8"/>
    <w:rsid w:val="006E778F"/>
    <w:rsid w:val="006E7859"/>
    <w:rsid w:val="006E78B0"/>
    <w:rsid w:val="006F0016"/>
    <w:rsid w:val="006F043E"/>
    <w:rsid w:val="006F05A6"/>
    <w:rsid w:val="006F0ACE"/>
    <w:rsid w:val="006F1525"/>
    <w:rsid w:val="006F1535"/>
    <w:rsid w:val="006F1570"/>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92E"/>
    <w:rsid w:val="006F5BF2"/>
    <w:rsid w:val="006F5E48"/>
    <w:rsid w:val="006F5ED3"/>
    <w:rsid w:val="006F65E2"/>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3CD"/>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41C"/>
    <w:rsid w:val="00705C39"/>
    <w:rsid w:val="00705C3E"/>
    <w:rsid w:val="00705C9E"/>
    <w:rsid w:val="00705EB8"/>
    <w:rsid w:val="00705F76"/>
    <w:rsid w:val="00706044"/>
    <w:rsid w:val="00706076"/>
    <w:rsid w:val="00706435"/>
    <w:rsid w:val="00706740"/>
    <w:rsid w:val="00706CEE"/>
    <w:rsid w:val="007070F0"/>
    <w:rsid w:val="0070733C"/>
    <w:rsid w:val="0070764E"/>
    <w:rsid w:val="007079C2"/>
    <w:rsid w:val="007079EF"/>
    <w:rsid w:val="00707A97"/>
    <w:rsid w:val="00707CFB"/>
    <w:rsid w:val="0071022E"/>
    <w:rsid w:val="007105CD"/>
    <w:rsid w:val="007108D8"/>
    <w:rsid w:val="007109FE"/>
    <w:rsid w:val="00710B5D"/>
    <w:rsid w:val="0071157E"/>
    <w:rsid w:val="00711721"/>
    <w:rsid w:val="00711EFE"/>
    <w:rsid w:val="00711F11"/>
    <w:rsid w:val="00712565"/>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75C"/>
    <w:rsid w:val="00716E18"/>
    <w:rsid w:val="00717450"/>
    <w:rsid w:val="00717CA9"/>
    <w:rsid w:val="00717EA6"/>
    <w:rsid w:val="00717F9A"/>
    <w:rsid w:val="007201D2"/>
    <w:rsid w:val="007202C9"/>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093"/>
    <w:rsid w:val="0072553A"/>
    <w:rsid w:val="007255B7"/>
    <w:rsid w:val="007258D2"/>
    <w:rsid w:val="00725C03"/>
    <w:rsid w:val="0072664F"/>
    <w:rsid w:val="00726709"/>
    <w:rsid w:val="00726ACD"/>
    <w:rsid w:val="00726D04"/>
    <w:rsid w:val="00727039"/>
    <w:rsid w:val="00727071"/>
    <w:rsid w:val="00727185"/>
    <w:rsid w:val="00727242"/>
    <w:rsid w:val="00727661"/>
    <w:rsid w:val="0072794F"/>
    <w:rsid w:val="00727B1C"/>
    <w:rsid w:val="00727D25"/>
    <w:rsid w:val="00727D65"/>
    <w:rsid w:val="00727E45"/>
    <w:rsid w:val="007305C3"/>
    <w:rsid w:val="00730600"/>
    <w:rsid w:val="007307A3"/>
    <w:rsid w:val="00730AF5"/>
    <w:rsid w:val="00731013"/>
    <w:rsid w:val="0073169F"/>
    <w:rsid w:val="00731A07"/>
    <w:rsid w:val="00731B2C"/>
    <w:rsid w:val="00731C15"/>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A8"/>
    <w:rsid w:val="007403B1"/>
    <w:rsid w:val="00740579"/>
    <w:rsid w:val="0074084E"/>
    <w:rsid w:val="00740A44"/>
    <w:rsid w:val="00740D24"/>
    <w:rsid w:val="007411C3"/>
    <w:rsid w:val="0074158B"/>
    <w:rsid w:val="00741EA7"/>
    <w:rsid w:val="00741ED7"/>
    <w:rsid w:val="00742472"/>
    <w:rsid w:val="0074249E"/>
    <w:rsid w:val="007426B9"/>
    <w:rsid w:val="0074272E"/>
    <w:rsid w:val="00742990"/>
    <w:rsid w:val="00742C4C"/>
    <w:rsid w:val="00742DB3"/>
    <w:rsid w:val="00742F90"/>
    <w:rsid w:val="00742F94"/>
    <w:rsid w:val="00743185"/>
    <w:rsid w:val="00743328"/>
    <w:rsid w:val="00743917"/>
    <w:rsid w:val="00743C64"/>
    <w:rsid w:val="00744219"/>
    <w:rsid w:val="00744446"/>
    <w:rsid w:val="007444FE"/>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0DF3"/>
    <w:rsid w:val="00751067"/>
    <w:rsid w:val="00751B1D"/>
    <w:rsid w:val="00751B41"/>
    <w:rsid w:val="00751CF0"/>
    <w:rsid w:val="007520B7"/>
    <w:rsid w:val="007525A6"/>
    <w:rsid w:val="00752608"/>
    <w:rsid w:val="0075280B"/>
    <w:rsid w:val="00752882"/>
    <w:rsid w:val="00752974"/>
    <w:rsid w:val="00752E7F"/>
    <w:rsid w:val="00753A1B"/>
    <w:rsid w:val="00754124"/>
    <w:rsid w:val="007542E8"/>
    <w:rsid w:val="00754F83"/>
    <w:rsid w:val="00755075"/>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0B8"/>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754"/>
    <w:rsid w:val="00764889"/>
    <w:rsid w:val="007649E4"/>
    <w:rsid w:val="00764ADB"/>
    <w:rsid w:val="00764AE0"/>
    <w:rsid w:val="007650BF"/>
    <w:rsid w:val="007656A9"/>
    <w:rsid w:val="00765749"/>
    <w:rsid w:val="00765A62"/>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D1C"/>
    <w:rsid w:val="00773F65"/>
    <w:rsid w:val="00774301"/>
    <w:rsid w:val="0077434B"/>
    <w:rsid w:val="00774677"/>
    <w:rsid w:val="007746D8"/>
    <w:rsid w:val="00775060"/>
    <w:rsid w:val="00775121"/>
    <w:rsid w:val="007754EA"/>
    <w:rsid w:val="00775E8F"/>
    <w:rsid w:val="00775FF1"/>
    <w:rsid w:val="00776154"/>
    <w:rsid w:val="0077663F"/>
    <w:rsid w:val="0077666B"/>
    <w:rsid w:val="007768E3"/>
    <w:rsid w:val="00776C95"/>
    <w:rsid w:val="00776F8E"/>
    <w:rsid w:val="007771C3"/>
    <w:rsid w:val="00777382"/>
    <w:rsid w:val="0077753C"/>
    <w:rsid w:val="00777E61"/>
    <w:rsid w:val="00777FAC"/>
    <w:rsid w:val="00781965"/>
    <w:rsid w:val="007820D6"/>
    <w:rsid w:val="007822EB"/>
    <w:rsid w:val="00782882"/>
    <w:rsid w:val="007828D8"/>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5E7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4F7D"/>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3A9"/>
    <w:rsid w:val="007A0501"/>
    <w:rsid w:val="007A065B"/>
    <w:rsid w:val="007A0FB5"/>
    <w:rsid w:val="007A1656"/>
    <w:rsid w:val="007A2462"/>
    <w:rsid w:val="007A27E7"/>
    <w:rsid w:val="007A2C66"/>
    <w:rsid w:val="007A323B"/>
    <w:rsid w:val="007A340C"/>
    <w:rsid w:val="007A393B"/>
    <w:rsid w:val="007A3FD5"/>
    <w:rsid w:val="007A43C7"/>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1CF"/>
    <w:rsid w:val="007A7236"/>
    <w:rsid w:val="007A72FB"/>
    <w:rsid w:val="007A79AD"/>
    <w:rsid w:val="007A79B1"/>
    <w:rsid w:val="007A7A9D"/>
    <w:rsid w:val="007A7AC8"/>
    <w:rsid w:val="007A7B5D"/>
    <w:rsid w:val="007A7BCA"/>
    <w:rsid w:val="007A7F3A"/>
    <w:rsid w:val="007A7F9E"/>
    <w:rsid w:val="007B0104"/>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A79"/>
    <w:rsid w:val="007B6F02"/>
    <w:rsid w:val="007B6F69"/>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6B15"/>
    <w:rsid w:val="007C6D6C"/>
    <w:rsid w:val="007C72A8"/>
    <w:rsid w:val="007C751B"/>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626"/>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584"/>
    <w:rsid w:val="007D5B3F"/>
    <w:rsid w:val="007D5BFB"/>
    <w:rsid w:val="007D5E7A"/>
    <w:rsid w:val="007D61CC"/>
    <w:rsid w:val="007D6219"/>
    <w:rsid w:val="007D6904"/>
    <w:rsid w:val="007D6CE6"/>
    <w:rsid w:val="007D70A7"/>
    <w:rsid w:val="007D77B4"/>
    <w:rsid w:val="007D7872"/>
    <w:rsid w:val="007D78C4"/>
    <w:rsid w:val="007E003B"/>
    <w:rsid w:val="007E01F8"/>
    <w:rsid w:val="007E0200"/>
    <w:rsid w:val="007E050F"/>
    <w:rsid w:val="007E086D"/>
    <w:rsid w:val="007E0D84"/>
    <w:rsid w:val="007E1275"/>
    <w:rsid w:val="007E1CCE"/>
    <w:rsid w:val="007E1D55"/>
    <w:rsid w:val="007E1F24"/>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78"/>
    <w:rsid w:val="007E3BF7"/>
    <w:rsid w:val="007E3F70"/>
    <w:rsid w:val="007E43A6"/>
    <w:rsid w:val="007E4526"/>
    <w:rsid w:val="007E4DA6"/>
    <w:rsid w:val="007E50A7"/>
    <w:rsid w:val="007E5508"/>
    <w:rsid w:val="007E57E8"/>
    <w:rsid w:val="007E58EF"/>
    <w:rsid w:val="007E5C1F"/>
    <w:rsid w:val="007E5C31"/>
    <w:rsid w:val="007E5C35"/>
    <w:rsid w:val="007E6A33"/>
    <w:rsid w:val="007E70E5"/>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A63"/>
    <w:rsid w:val="007F5D7E"/>
    <w:rsid w:val="007F5E0A"/>
    <w:rsid w:val="007F5F1C"/>
    <w:rsid w:val="007F5F94"/>
    <w:rsid w:val="007F5FC4"/>
    <w:rsid w:val="007F6391"/>
    <w:rsid w:val="007F640A"/>
    <w:rsid w:val="007F65A4"/>
    <w:rsid w:val="007F6927"/>
    <w:rsid w:val="007F6B51"/>
    <w:rsid w:val="007F6BD3"/>
    <w:rsid w:val="007F6CCC"/>
    <w:rsid w:val="007F6E2A"/>
    <w:rsid w:val="007F70FE"/>
    <w:rsid w:val="007F77E2"/>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527"/>
    <w:rsid w:val="00803787"/>
    <w:rsid w:val="00803BB2"/>
    <w:rsid w:val="00804DAC"/>
    <w:rsid w:val="008051AD"/>
    <w:rsid w:val="0080559C"/>
    <w:rsid w:val="00805A21"/>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931"/>
    <w:rsid w:val="00807B5C"/>
    <w:rsid w:val="008101C1"/>
    <w:rsid w:val="008101D6"/>
    <w:rsid w:val="0081025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ECB"/>
    <w:rsid w:val="00813679"/>
    <w:rsid w:val="00813A38"/>
    <w:rsid w:val="00813C5C"/>
    <w:rsid w:val="00813F1A"/>
    <w:rsid w:val="008142EF"/>
    <w:rsid w:val="00814379"/>
    <w:rsid w:val="008143F7"/>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6F9"/>
    <w:rsid w:val="0082093F"/>
    <w:rsid w:val="0082099D"/>
    <w:rsid w:val="008209B8"/>
    <w:rsid w:val="008209C4"/>
    <w:rsid w:val="00821255"/>
    <w:rsid w:val="00821285"/>
    <w:rsid w:val="00821311"/>
    <w:rsid w:val="00821779"/>
    <w:rsid w:val="00821835"/>
    <w:rsid w:val="00821A04"/>
    <w:rsid w:val="00821A83"/>
    <w:rsid w:val="008222A3"/>
    <w:rsid w:val="00822552"/>
    <w:rsid w:val="0082276A"/>
    <w:rsid w:val="00822A47"/>
    <w:rsid w:val="008231CA"/>
    <w:rsid w:val="008240B0"/>
    <w:rsid w:val="00824132"/>
    <w:rsid w:val="0082420C"/>
    <w:rsid w:val="0082463D"/>
    <w:rsid w:val="008246FB"/>
    <w:rsid w:val="0082472F"/>
    <w:rsid w:val="00824ABE"/>
    <w:rsid w:val="00824B65"/>
    <w:rsid w:val="00824C53"/>
    <w:rsid w:val="00824D2A"/>
    <w:rsid w:val="00824F99"/>
    <w:rsid w:val="00825003"/>
    <w:rsid w:val="0082619E"/>
    <w:rsid w:val="008266C1"/>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8E6"/>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A50"/>
    <w:rsid w:val="00836C03"/>
    <w:rsid w:val="00836C74"/>
    <w:rsid w:val="0083737F"/>
    <w:rsid w:val="00837926"/>
    <w:rsid w:val="00837AA5"/>
    <w:rsid w:val="0084009E"/>
    <w:rsid w:val="00840157"/>
    <w:rsid w:val="008403A7"/>
    <w:rsid w:val="0084048C"/>
    <w:rsid w:val="00840725"/>
    <w:rsid w:val="0084078A"/>
    <w:rsid w:val="008413F9"/>
    <w:rsid w:val="0084182C"/>
    <w:rsid w:val="00841A53"/>
    <w:rsid w:val="00842B61"/>
    <w:rsid w:val="00842D4C"/>
    <w:rsid w:val="008432F4"/>
    <w:rsid w:val="00843584"/>
    <w:rsid w:val="008435C1"/>
    <w:rsid w:val="008436E7"/>
    <w:rsid w:val="0084379E"/>
    <w:rsid w:val="00843AD9"/>
    <w:rsid w:val="00843BF9"/>
    <w:rsid w:val="00844161"/>
    <w:rsid w:val="00844448"/>
    <w:rsid w:val="008445B9"/>
    <w:rsid w:val="008446E9"/>
    <w:rsid w:val="008447A6"/>
    <w:rsid w:val="00844838"/>
    <w:rsid w:val="0084509C"/>
    <w:rsid w:val="00845467"/>
    <w:rsid w:val="00845549"/>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1EE"/>
    <w:rsid w:val="0085052F"/>
    <w:rsid w:val="008505D7"/>
    <w:rsid w:val="0085067A"/>
    <w:rsid w:val="00850797"/>
    <w:rsid w:val="008507B4"/>
    <w:rsid w:val="00850855"/>
    <w:rsid w:val="0085092E"/>
    <w:rsid w:val="00850C44"/>
    <w:rsid w:val="00850CC2"/>
    <w:rsid w:val="008511A1"/>
    <w:rsid w:val="00851264"/>
    <w:rsid w:val="0085161D"/>
    <w:rsid w:val="00851719"/>
    <w:rsid w:val="00851D2D"/>
    <w:rsid w:val="00851DAF"/>
    <w:rsid w:val="00851FAF"/>
    <w:rsid w:val="008529BD"/>
    <w:rsid w:val="00852D76"/>
    <w:rsid w:val="00852D90"/>
    <w:rsid w:val="00853B27"/>
    <w:rsid w:val="00853FC5"/>
    <w:rsid w:val="0085428A"/>
    <w:rsid w:val="00854AA1"/>
    <w:rsid w:val="00854AA4"/>
    <w:rsid w:val="00854D47"/>
    <w:rsid w:val="00854F90"/>
    <w:rsid w:val="00854FE9"/>
    <w:rsid w:val="00855302"/>
    <w:rsid w:val="008553D6"/>
    <w:rsid w:val="00855455"/>
    <w:rsid w:val="008558DA"/>
    <w:rsid w:val="00855AD5"/>
    <w:rsid w:val="00855EE5"/>
    <w:rsid w:val="00855EF1"/>
    <w:rsid w:val="00855F04"/>
    <w:rsid w:val="00855F20"/>
    <w:rsid w:val="00855F8F"/>
    <w:rsid w:val="008560D2"/>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1EDF"/>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6B8"/>
    <w:rsid w:val="0086772C"/>
    <w:rsid w:val="008679CC"/>
    <w:rsid w:val="00867B4B"/>
    <w:rsid w:val="00867DEC"/>
    <w:rsid w:val="00867E45"/>
    <w:rsid w:val="008706DB"/>
    <w:rsid w:val="008706E8"/>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5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277"/>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2A3"/>
    <w:rsid w:val="008816DD"/>
    <w:rsid w:val="00881F33"/>
    <w:rsid w:val="00882736"/>
    <w:rsid w:val="00882E2E"/>
    <w:rsid w:val="00882F78"/>
    <w:rsid w:val="008831FA"/>
    <w:rsid w:val="00883201"/>
    <w:rsid w:val="0088329C"/>
    <w:rsid w:val="008833E2"/>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C2"/>
    <w:rsid w:val="00885AED"/>
    <w:rsid w:val="00885E2A"/>
    <w:rsid w:val="00885F1D"/>
    <w:rsid w:val="0088609C"/>
    <w:rsid w:val="008860F2"/>
    <w:rsid w:val="0088624D"/>
    <w:rsid w:val="008863FC"/>
    <w:rsid w:val="0088688F"/>
    <w:rsid w:val="00887156"/>
    <w:rsid w:val="0088723B"/>
    <w:rsid w:val="0088740D"/>
    <w:rsid w:val="00887497"/>
    <w:rsid w:val="008874D7"/>
    <w:rsid w:val="00887515"/>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872"/>
    <w:rsid w:val="0089294A"/>
    <w:rsid w:val="00892CB2"/>
    <w:rsid w:val="00892DB1"/>
    <w:rsid w:val="00892DEB"/>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2A0"/>
    <w:rsid w:val="0089538B"/>
    <w:rsid w:val="00895B37"/>
    <w:rsid w:val="00895D12"/>
    <w:rsid w:val="0089602A"/>
    <w:rsid w:val="008960D5"/>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848"/>
    <w:rsid w:val="008A1930"/>
    <w:rsid w:val="008A19F5"/>
    <w:rsid w:val="008A1EB8"/>
    <w:rsid w:val="008A1EED"/>
    <w:rsid w:val="008A2168"/>
    <w:rsid w:val="008A224A"/>
    <w:rsid w:val="008A2398"/>
    <w:rsid w:val="008A2701"/>
    <w:rsid w:val="008A27B2"/>
    <w:rsid w:val="008A28AF"/>
    <w:rsid w:val="008A2A7F"/>
    <w:rsid w:val="008A2CB4"/>
    <w:rsid w:val="008A30E0"/>
    <w:rsid w:val="008A36CC"/>
    <w:rsid w:val="008A3ADF"/>
    <w:rsid w:val="008A3F7A"/>
    <w:rsid w:val="008A4577"/>
    <w:rsid w:val="008A4C71"/>
    <w:rsid w:val="008A5331"/>
    <w:rsid w:val="008A5B61"/>
    <w:rsid w:val="008A5E55"/>
    <w:rsid w:val="008A6263"/>
    <w:rsid w:val="008A62C8"/>
    <w:rsid w:val="008A63F6"/>
    <w:rsid w:val="008A6441"/>
    <w:rsid w:val="008A64E6"/>
    <w:rsid w:val="008A6BAB"/>
    <w:rsid w:val="008A7873"/>
    <w:rsid w:val="008A7C56"/>
    <w:rsid w:val="008A7DE5"/>
    <w:rsid w:val="008B03AE"/>
    <w:rsid w:val="008B05A9"/>
    <w:rsid w:val="008B0EA4"/>
    <w:rsid w:val="008B0F95"/>
    <w:rsid w:val="008B1243"/>
    <w:rsid w:val="008B1B69"/>
    <w:rsid w:val="008B1ED0"/>
    <w:rsid w:val="008B248A"/>
    <w:rsid w:val="008B264B"/>
    <w:rsid w:val="008B272E"/>
    <w:rsid w:val="008B2893"/>
    <w:rsid w:val="008B290E"/>
    <w:rsid w:val="008B2B0E"/>
    <w:rsid w:val="008B2B3B"/>
    <w:rsid w:val="008B2EDB"/>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48"/>
    <w:rsid w:val="008B64A6"/>
    <w:rsid w:val="008B66F1"/>
    <w:rsid w:val="008B6712"/>
    <w:rsid w:val="008B6913"/>
    <w:rsid w:val="008B6932"/>
    <w:rsid w:val="008B6CC1"/>
    <w:rsid w:val="008B7051"/>
    <w:rsid w:val="008B713F"/>
    <w:rsid w:val="008B75A1"/>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5EA6"/>
    <w:rsid w:val="008C6760"/>
    <w:rsid w:val="008C698C"/>
    <w:rsid w:val="008C6ADA"/>
    <w:rsid w:val="008C7629"/>
    <w:rsid w:val="008C799C"/>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6E"/>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34"/>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13E"/>
    <w:rsid w:val="008E6247"/>
    <w:rsid w:val="008E62ED"/>
    <w:rsid w:val="008E673F"/>
    <w:rsid w:val="008E69E8"/>
    <w:rsid w:val="008E6F8F"/>
    <w:rsid w:val="008E7231"/>
    <w:rsid w:val="008E742E"/>
    <w:rsid w:val="008E7590"/>
    <w:rsid w:val="008E77CD"/>
    <w:rsid w:val="008E7E67"/>
    <w:rsid w:val="008E7FF2"/>
    <w:rsid w:val="008F009E"/>
    <w:rsid w:val="008F040D"/>
    <w:rsid w:val="008F045B"/>
    <w:rsid w:val="008F05D8"/>
    <w:rsid w:val="008F0600"/>
    <w:rsid w:val="008F06A6"/>
    <w:rsid w:val="008F088C"/>
    <w:rsid w:val="008F0B48"/>
    <w:rsid w:val="008F0F5B"/>
    <w:rsid w:val="008F1103"/>
    <w:rsid w:val="008F1109"/>
    <w:rsid w:val="008F13B3"/>
    <w:rsid w:val="008F1531"/>
    <w:rsid w:val="008F188A"/>
    <w:rsid w:val="008F1ACD"/>
    <w:rsid w:val="008F2104"/>
    <w:rsid w:val="008F23AF"/>
    <w:rsid w:val="008F2442"/>
    <w:rsid w:val="008F2CF2"/>
    <w:rsid w:val="008F2E34"/>
    <w:rsid w:val="008F2E41"/>
    <w:rsid w:val="008F2F94"/>
    <w:rsid w:val="008F30BF"/>
    <w:rsid w:val="008F3386"/>
    <w:rsid w:val="008F33AA"/>
    <w:rsid w:val="008F38FD"/>
    <w:rsid w:val="008F3CF2"/>
    <w:rsid w:val="008F3F43"/>
    <w:rsid w:val="008F455D"/>
    <w:rsid w:val="008F4980"/>
    <w:rsid w:val="008F4CB3"/>
    <w:rsid w:val="008F510B"/>
    <w:rsid w:val="008F5141"/>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532"/>
    <w:rsid w:val="009026ED"/>
    <w:rsid w:val="00902707"/>
    <w:rsid w:val="00902AE3"/>
    <w:rsid w:val="00902E33"/>
    <w:rsid w:val="00902F18"/>
    <w:rsid w:val="009030CE"/>
    <w:rsid w:val="00903363"/>
    <w:rsid w:val="0090373D"/>
    <w:rsid w:val="009037B5"/>
    <w:rsid w:val="00903D25"/>
    <w:rsid w:val="00903EC0"/>
    <w:rsid w:val="009046D1"/>
    <w:rsid w:val="00904830"/>
    <w:rsid w:val="00904F41"/>
    <w:rsid w:val="00905170"/>
    <w:rsid w:val="009051A9"/>
    <w:rsid w:val="0090523D"/>
    <w:rsid w:val="0090574F"/>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9D0"/>
    <w:rsid w:val="00917A2C"/>
    <w:rsid w:val="00917DE4"/>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50E"/>
    <w:rsid w:val="0092276F"/>
    <w:rsid w:val="00922B50"/>
    <w:rsid w:val="00922CA7"/>
    <w:rsid w:val="00922DE5"/>
    <w:rsid w:val="0092330C"/>
    <w:rsid w:val="00923325"/>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360"/>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B8"/>
    <w:rsid w:val="00932B21"/>
    <w:rsid w:val="00932C6B"/>
    <w:rsid w:val="00932C7F"/>
    <w:rsid w:val="00932CD1"/>
    <w:rsid w:val="009333B3"/>
    <w:rsid w:val="009333B8"/>
    <w:rsid w:val="00933520"/>
    <w:rsid w:val="00933542"/>
    <w:rsid w:val="009336B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702"/>
    <w:rsid w:val="009428C1"/>
    <w:rsid w:val="009428CB"/>
    <w:rsid w:val="009428E7"/>
    <w:rsid w:val="00942B9C"/>
    <w:rsid w:val="0094347B"/>
    <w:rsid w:val="0094347F"/>
    <w:rsid w:val="00943C09"/>
    <w:rsid w:val="009442A1"/>
    <w:rsid w:val="00944444"/>
    <w:rsid w:val="00944623"/>
    <w:rsid w:val="0094476A"/>
    <w:rsid w:val="00944772"/>
    <w:rsid w:val="009448FC"/>
    <w:rsid w:val="00945279"/>
    <w:rsid w:val="00945424"/>
    <w:rsid w:val="00945517"/>
    <w:rsid w:val="00945521"/>
    <w:rsid w:val="0094552F"/>
    <w:rsid w:val="009455B7"/>
    <w:rsid w:val="00945D58"/>
    <w:rsid w:val="00945EB9"/>
    <w:rsid w:val="00945EE2"/>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862"/>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749"/>
    <w:rsid w:val="009558D6"/>
    <w:rsid w:val="00955BA8"/>
    <w:rsid w:val="00955BB0"/>
    <w:rsid w:val="00956630"/>
    <w:rsid w:val="00956829"/>
    <w:rsid w:val="00956A50"/>
    <w:rsid w:val="00956A61"/>
    <w:rsid w:val="00956A74"/>
    <w:rsid w:val="00956A8F"/>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2BD"/>
    <w:rsid w:val="00966431"/>
    <w:rsid w:val="00966562"/>
    <w:rsid w:val="009670F9"/>
    <w:rsid w:val="00967A57"/>
    <w:rsid w:val="00967B28"/>
    <w:rsid w:val="00967DF8"/>
    <w:rsid w:val="00970040"/>
    <w:rsid w:val="009703D5"/>
    <w:rsid w:val="00970812"/>
    <w:rsid w:val="00970BDC"/>
    <w:rsid w:val="00970CBE"/>
    <w:rsid w:val="00970CE1"/>
    <w:rsid w:val="00970EBC"/>
    <w:rsid w:val="009710DC"/>
    <w:rsid w:val="0097133E"/>
    <w:rsid w:val="009717D8"/>
    <w:rsid w:val="00971980"/>
    <w:rsid w:val="00971A97"/>
    <w:rsid w:val="00971C81"/>
    <w:rsid w:val="00971DBA"/>
    <w:rsid w:val="00971E4A"/>
    <w:rsid w:val="00971F5E"/>
    <w:rsid w:val="009729E0"/>
    <w:rsid w:val="00972A5B"/>
    <w:rsid w:val="00972BDF"/>
    <w:rsid w:val="00973219"/>
    <w:rsid w:val="0097321E"/>
    <w:rsid w:val="009732B1"/>
    <w:rsid w:val="00973CE5"/>
    <w:rsid w:val="00974058"/>
    <w:rsid w:val="00974466"/>
    <w:rsid w:val="00974B18"/>
    <w:rsid w:val="00974B5A"/>
    <w:rsid w:val="00975224"/>
    <w:rsid w:val="009752B4"/>
    <w:rsid w:val="00975883"/>
    <w:rsid w:val="00975FB6"/>
    <w:rsid w:val="00976066"/>
    <w:rsid w:val="00976080"/>
    <w:rsid w:val="0097635E"/>
    <w:rsid w:val="00976678"/>
    <w:rsid w:val="0097683F"/>
    <w:rsid w:val="0097697C"/>
    <w:rsid w:val="009769C3"/>
    <w:rsid w:val="00976B2D"/>
    <w:rsid w:val="00976DAF"/>
    <w:rsid w:val="00976FD8"/>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8EE"/>
    <w:rsid w:val="00982A53"/>
    <w:rsid w:val="00982A59"/>
    <w:rsid w:val="00982B6C"/>
    <w:rsid w:val="009832C4"/>
    <w:rsid w:val="009833C7"/>
    <w:rsid w:val="009835F2"/>
    <w:rsid w:val="00983671"/>
    <w:rsid w:val="00983CD3"/>
    <w:rsid w:val="00983E13"/>
    <w:rsid w:val="00983E25"/>
    <w:rsid w:val="00983E69"/>
    <w:rsid w:val="00983EAA"/>
    <w:rsid w:val="00983FBF"/>
    <w:rsid w:val="00984336"/>
    <w:rsid w:val="0098442B"/>
    <w:rsid w:val="0098461B"/>
    <w:rsid w:val="009847FE"/>
    <w:rsid w:val="00984927"/>
    <w:rsid w:val="00984DC2"/>
    <w:rsid w:val="00984F62"/>
    <w:rsid w:val="009856A0"/>
    <w:rsid w:val="00985738"/>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068"/>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042"/>
    <w:rsid w:val="009A1551"/>
    <w:rsid w:val="009A1698"/>
    <w:rsid w:val="009A172D"/>
    <w:rsid w:val="009A18D7"/>
    <w:rsid w:val="009A1ADF"/>
    <w:rsid w:val="009A1CA4"/>
    <w:rsid w:val="009A1DA7"/>
    <w:rsid w:val="009A1FBE"/>
    <w:rsid w:val="009A2732"/>
    <w:rsid w:val="009A2A73"/>
    <w:rsid w:val="009A31AE"/>
    <w:rsid w:val="009A373F"/>
    <w:rsid w:val="009A38BA"/>
    <w:rsid w:val="009A42F0"/>
    <w:rsid w:val="009A43D3"/>
    <w:rsid w:val="009A4601"/>
    <w:rsid w:val="009A4651"/>
    <w:rsid w:val="009A48D6"/>
    <w:rsid w:val="009A49A2"/>
    <w:rsid w:val="009A4C42"/>
    <w:rsid w:val="009A4D02"/>
    <w:rsid w:val="009A5305"/>
    <w:rsid w:val="009A5360"/>
    <w:rsid w:val="009A55F6"/>
    <w:rsid w:val="009A59C2"/>
    <w:rsid w:val="009A5A58"/>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2A7"/>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6FB1"/>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18"/>
    <w:rsid w:val="009C2720"/>
    <w:rsid w:val="009C2D78"/>
    <w:rsid w:val="009C31BA"/>
    <w:rsid w:val="009C31C0"/>
    <w:rsid w:val="009C3935"/>
    <w:rsid w:val="009C4176"/>
    <w:rsid w:val="009C4C9C"/>
    <w:rsid w:val="009C4CC8"/>
    <w:rsid w:val="009C4CFD"/>
    <w:rsid w:val="009C4E3D"/>
    <w:rsid w:val="009C52B7"/>
    <w:rsid w:val="009C5A04"/>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83C"/>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3F43"/>
    <w:rsid w:val="009D4216"/>
    <w:rsid w:val="009D44C8"/>
    <w:rsid w:val="009D45CA"/>
    <w:rsid w:val="009D4993"/>
    <w:rsid w:val="009D4E6B"/>
    <w:rsid w:val="009D5378"/>
    <w:rsid w:val="009D5AEE"/>
    <w:rsid w:val="009D5BBA"/>
    <w:rsid w:val="009D5DA2"/>
    <w:rsid w:val="009D62E0"/>
    <w:rsid w:val="009D62E8"/>
    <w:rsid w:val="009D6480"/>
    <w:rsid w:val="009D64EA"/>
    <w:rsid w:val="009D6C90"/>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D63"/>
    <w:rsid w:val="009E3E2E"/>
    <w:rsid w:val="009E3EB0"/>
    <w:rsid w:val="009E429A"/>
    <w:rsid w:val="009E42CF"/>
    <w:rsid w:val="009E43CE"/>
    <w:rsid w:val="009E455F"/>
    <w:rsid w:val="009E467F"/>
    <w:rsid w:val="009E4B0B"/>
    <w:rsid w:val="009E501E"/>
    <w:rsid w:val="009E529F"/>
    <w:rsid w:val="009E54BF"/>
    <w:rsid w:val="009E552F"/>
    <w:rsid w:val="009E5544"/>
    <w:rsid w:val="009E557B"/>
    <w:rsid w:val="009E55A0"/>
    <w:rsid w:val="009E55FB"/>
    <w:rsid w:val="009E5FE9"/>
    <w:rsid w:val="009E6334"/>
    <w:rsid w:val="009E6780"/>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780"/>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CBB"/>
    <w:rsid w:val="00A01D99"/>
    <w:rsid w:val="00A0217E"/>
    <w:rsid w:val="00A02209"/>
    <w:rsid w:val="00A0247D"/>
    <w:rsid w:val="00A027AF"/>
    <w:rsid w:val="00A02815"/>
    <w:rsid w:val="00A02891"/>
    <w:rsid w:val="00A028CB"/>
    <w:rsid w:val="00A0291D"/>
    <w:rsid w:val="00A029A5"/>
    <w:rsid w:val="00A0365B"/>
    <w:rsid w:val="00A038D6"/>
    <w:rsid w:val="00A038E7"/>
    <w:rsid w:val="00A0390D"/>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FFB"/>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56E"/>
    <w:rsid w:val="00A20617"/>
    <w:rsid w:val="00A20A42"/>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47A"/>
    <w:rsid w:val="00A25AE9"/>
    <w:rsid w:val="00A25FD5"/>
    <w:rsid w:val="00A2621E"/>
    <w:rsid w:val="00A263E4"/>
    <w:rsid w:val="00A2640E"/>
    <w:rsid w:val="00A26BCA"/>
    <w:rsid w:val="00A26E70"/>
    <w:rsid w:val="00A26E81"/>
    <w:rsid w:val="00A2732D"/>
    <w:rsid w:val="00A276B7"/>
    <w:rsid w:val="00A277BD"/>
    <w:rsid w:val="00A2794D"/>
    <w:rsid w:val="00A27A6E"/>
    <w:rsid w:val="00A27B92"/>
    <w:rsid w:val="00A302FE"/>
    <w:rsid w:val="00A3037E"/>
    <w:rsid w:val="00A303C9"/>
    <w:rsid w:val="00A30A96"/>
    <w:rsid w:val="00A30C97"/>
    <w:rsid w:val="00A30EDB"/>
    <w:rsid w:val="00A310A7"/>
    <w:rsid w:val="00A31110"/>
    <w:rsid w:val="00A31423"/>
    <w:rsid w:val="00A314C8"/>
    <w:rsid w:val="00A31502"/>
    <w:rsid w:val="00A31650"/>
    <w:rsid w:val="00A318C9"/>
    <w:rsid w:val="00A31FCC"/>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51B"/>
    <w:rsid w:val="00A37836"/>
    <w:rsid w:val="00A37889"/>
    <w:rsid w:val="00A379A8"/>
    <w:rsid w:val="00A37E38"/>
    <w:rsid w:val="00A40E1A"/>
    <w:rsid w:val="00A40F97"/>
    <w:rsid w:val="00A41052"/>
    <w:rsid w:val="00A41374"/>
    <w:rsid w:val="00A415D4"/>
    <w:rsid w:val="00A41882"/>
    <w:rsid w:val="00A418DA"/>
    <w:rsid w:val="00A41984"/>
    <w:rsid w:val="00A4218F"/>
    <w:rsid w:val="00A42271"/>
    <w:rsid w:val="00A4284A"/>
    <w:rsid w:val="00A429AA"/>
    <w:rsid w:val="00A42AF1"/>
    <w:rsid w:val="00A42F6C"/>
    <w:rsid w:val="00A43127"/>
    <w:rsid w:val="00A431F8"/>
    <w:rsid w:val="00A43200"/>
    <w:rsid w:val="00A43F03"/>
    <w:rsid w:val="00A43F07"/>
    <w:rsid w:val="00A4431D"/>
    <w:rsid w:val="00A44540"/>
    <w:rsid w:val="00A451C6"/>
    <w:rsid w:val="00A455B1"/>
    <w:rsid w:val="00A45776"/>
    <w:rsid w:val="00A45A22"/>
    <w:rsid w:val="00A45EBD"/>
    <w:rsid w:val="00A46200"/>
    <w:rsid w:val="00A46C7D"/>
    <w:rsid w:val="00A46CA0"/>
    <w:rsid w:val="00A4718F"/>
    <w:rsid w:val="00A471D7"/>
    <w:rsid w:val="00A4745D"/>
    <w:rsid w:val="00A478D7"/>
    <w:rsid w:val="00A47BA6"/>
    <w:rsid w:val="00A47D38"/>
    <w:rsid w:val="00A47F0F"/>
    <w:rsid w:val="00A47F10"/>
    <w:rsid w:val="00A50347"/>
    <w:rsid w:val="00A50607"/>
    <w:rsid w:val="00A5080A"/>
    <w:rsid w:val="00A50898"/>
    <w:rsid w:val="00A508AF"/>
    <w:rsid w:val="00A50A2C"/>
    <w:rsid w:val="00A50C54"/>
    <w:rsid w:val="00A50E9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72"/>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6E4"/>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C3"/>
    <w:rsid w:val="00A704FC"/>
    <w:rsid w:val="00A70A64"/>
    <w:rsid w:val="00A70F4A"/>
    <w:rsid w:val="00A71043"/>
    <w:rsid w:val="00A71260"/>
    <w:rsid w:val="00A718E5"/>
    <w:rsid w:val="00A71E21"/>
    <w:rsid w:val="00A722EA"/>
    <w:rsid w:val="00A728D6"/>
    <w:rsid w:val="00A72AB0"/>
    <w:rsid w:val="00A72C2F"/>
    <w:rsid w:val="00A72C7E"/>
    <w:rsid w:val="00A733A2"/>
    <w:rsid w:val="00A7368A"/>
    <w:rsid w:val="00A7399B"/>
    <w:rsid w:val="00A73B63"/>
    <w:rsid w:val="00A73C80"/>
    <w:rsid w:val="00A73CC6"/>
    <w:rsid w:val="00A7440D"/>
    <w:rsid w:val="00A744A5"/>
    <w:rsid w:val="00A745F2"/>
    <w:rsid w:val="00A74A79"/>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77DC6"/>
    <w:rsid w:val="00A801D5"/>
    <w:rsid w:val="00A805C3"/>
    <w:rsid w:val="00A808CD"/>
    <w:rsid w:val="00A80E13"/>
    <w:rsid w:val="00A80F7C"/>
    <w:rsid w:val="00A8148E"/>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604"/>
    <w:rsid w:val="00A83D4C"/>
    <w:rsid w:val="00A84C41"/>
    <w:rsid w:val="00A851C8"/>
    <w:rsid w:val="00A8530A"/>
    <w:rsid w:val="00A855E2"/>
    <w:rsid w:val="00A85D03"/>
    <w:rsid w:val="00A85DBB"/>
    <w:rsid w:val="00A85EC3"/>
    <w:rsid w:val="00A86416"/>
    <w:rsid w:val="00A86A17"/>
    <w:rsid w:val="00A86D3E"/>
    <w:rsid w:val="00A8741D"/>
    <w:rsid w:val="00A87424"/>
    <w:rsid w:val="00A874B9"/>
    <w:rsid w:val="00A87552"/>
    <w:rsid w:val="00A87665"/>
    <w:rsid w:val="00A87EE2"/>
    <w:rsid w:val="00A90111"/>
    <w:rsid w:val="00A903C8"/>
    <w:rsid w:val="00A9055E"/>
    <w:rsid w:val="00A90663"/>
    <w:rsid w:val="00A90A49"/>
    <w:rsid w:val="00A90AA0"/>
    <w:rsid w:val="00A90EB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3FDC"/>
    <w:rsid w:val="00A94050"/>
    <w:rsid w:val="00A94479"/>
    <w:rsid w:val="00A952EA"/>
    <w:rsid w:val="00A958A5"/>
    <w:rsid w:val="00A95A00"/>
    <w:rsid w:val="00A95BA6"/>
    <w:rsid w:val="00A95CF9"/>
    <w:rsid w:val="00A95E3D"/>
    <w:rsid w:val="00A96201"/>
    <w:rsid w:val="00A9673B"/>
    <w:rsid w:val="00A968D8"/>
    <w:rsid w:val="00A96E48"/>
    <w:rsid w:val="00A96F73"/>
    <w:rsid w:val="00A971F8"/>
    <w:rsid w:val="00A97206"/>
    <w:rsid w:val="00A972A0"/>
    <w:rsid w:val="00A9739A"/>
    <w:rsid w:val="00A97815"/>
    <w:rsid w:val="00A979C7"/>
    <w:rsid w:val="00A97A8D"/>
    <w:rsid w:val="00A97B21"/>
    <w:rsid w:val="00A97BA6"/>
    <w:rsid w:val="00A97CED"/>
    <w:rsid w:val="00A97FE4"/>
    <w:rsid w:val="00AA001C"/>
    <w:rsid w:val="00AA04D8"/>
    <w:rsid w:val="00AA0CB3"/>
    <w:rsid w:val="00AA1307"/>
    <w:rsid w:val="00AA1354"/>
    <w:rsid w:val="00AA142A"/>
    <w:rsid w:val="00AA145D"/>
    <w:rsid w:val="00AA1A24"/>
    <w:rsid w:val="00AA1CC0"/>
    <w:rsid w:val="00AA2293"/>
    <w:rsid w:val="00AA26F7"/>
    <w:rsid w:val="00AA28C4"/>
    <w:rsid w:val="00AA2A27"/>
    <w:rsid w:val="00AA33A9"/>
    <w:rsid w:val="00AA43E0"/>
    <w:rsid w:val="00AA45E7"/>
    <w:rsid w:val="00AA4705"/>
    <w:rsid w:val="00AA48F2"/>
    <w:rsid w:val="00AA490F"/>
    <w:rsid w:val="00AA4AA1"/>
    <w:rsid w:val="00AA4DC2"/>
    <w:rsid w:val="00AA4E03"/>
    <w:rsid w:val="00AA539D"/>
    <w:rsid w:val="00AA5422"/>
    <w:rsid w:val="00AA62E7"/>
    <w:rsid w:val="00AA643B"/>
    <w:rsid w:val="00AA6672"/>
    <w:rsid w:val="00AA676C"/>
    <w:rsid w:val="00AA67FD"/>
    <w:rsid w:val="00AA6C33"/>
    <w:rsid w:val="00AA6D8D"/>
    <w:rsid w:val="00AA7223"/>
    <w:rsid w:val="00AA73CF"/>
    <w:rsid w:val="00AA7863"/>
    <w:rsid w:val="00AA78D1"/>
    <w:rsid w:val="00AA78D7"/>
    <w:rsid w:val="00AA7A91"/>
    <w:rsid w:val="00AB021E"/>
    <w:rsid w:val="00AB1454"/>
    <w:rsid w:val="00AB159A"/>
    <w:rsid w:val="00AB1697"/>
    <w:rsid w:val="00AB19DD"/>
    <w:rsid w:val="00AB1BF2"/>
    <w:rsid w:val="00AB1C63"/>
    <w:rsid w:val="00AB1E3C"/>
    <w:rsid w:val="00AB226C"/>
    <w:rsid w:val="00AB316E"/>
    <w:rsid w:val="00AB35B2"/>
    <w:rsid w:val="00AB35B7"/>
    <w:rsid w:val="00AB4143"/>
    <w:rsid w:val="00AB44FF"/>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2C6"/>
    <w:rsid w:val="00AC4331"/>
    <w:rsid w:val="00AC459C"/>
    <w:rsid w:val="00AC45F1"/>
    <w:rsid w:val="00AC4A28"/>
    <w:rsid w:val="00AC4E04"/>
    <w:rsid w:val="00AC56F2"/>
    <w:rsid w:val="00AC58B4"/>
    <w:rsid w:val="00AC5B12"/>
    <w:rsid w:val="00AC5C69"/>
    <w:rsid w:val="00AC5D37"/>
    <w:rsid w:val="00AC5EF6"/>
    <w:rsid w:val="00AC6061"/>
    <w:rsid w:val="00AC6C3A"/>
    <w:rsid w:val="00AC6D33"/>
    <w:rsid w:val="00AC7012"/>
    <w:rsid w:val="00AC70DB"/>
    <w:rsid w:val="00AC7192"/>
    <w:rsid w:val="00AC7724"/>
    <w:rsid w:val="00AC782C"/>
    <w:rsid w:val="00AC7D82"/>
    <w:rsid w:val="00AD024C"/>
    <w:rsid w:val="00AD032F"/>
    <w:rsid w:val="00AD041B"/>
    <w:rsid w:val="00AD0D90"/>
    <w:rsid w:val="00AD1360"/>
    <w:rsid w:val="00AD142E"/>
    <w:rsid w:val="00AD17A0"/>
    <w:rsid w:val="00AD2599"/>
    <w:rsid w:val="00AD259C"/>
    <w:rsid w:val="00AD292A"/>
    <w:rsid w:val="00AD2BED"/>
    <w:rsid w:val="00AD2C3C"/>
    <w:rsid w:val="00AD2DF4"/>
    <w:rsid w:val="00AD2F35"/>
    <w:rsid w:val="00AD30A4"/>
    <w:rsid w:val="00AD3125"/>
    <w:rsid w:val="00AD346A"/>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2F6"/>
    <w:rsid w:val="00AD782A"/>
    <w:rsid w:val="00AD787C"/>
    <w:rsid w:val="00AD7C61"/>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DE"/>
    <w:rsid w:val="00AE4E46"/>
    <w:rsid w:val="00AE5086"/>
    <w:rsid w:val="00AE5CBE"/>
    <w:rsid w:val="00AE60C6"/>
    <w:rsid w:val="00AE642D"/>
    <w:rsid w:val="00AE671B"/>
    <w:rsid w:val="00AE6782"/>
    <w:rsid w:val="00AE6881"/>
    <w:rsid w:val="00AE6A35"/>
    <w:rsid w:val="00AE6D3E"/>
    <w:rsid w:val="00AE6F9E"/>
    <w:rsid w:val="00AE72F2"/>
    <w:rsid w:val="00AE7480"/>
    <w:rsid w:val="00AE7A17"/>
    <w:rsid w:val="00AE7DB5"/>
    <w:rsid w:val="00AF017D"/>
    <w:rsid w:val="00AF0B03"/>
    <w:rsid w:val="00AF0E8C"/>
    <w:rsid w:val="00AF16CC"/>
    <w:rsid w:val="00AF1DF8"/>
    <w:rsid w:val="00AF2127"/>
    <w:rsid w:val="00AF2737"/>
    <w:rsid w:val="00AF2A89"/>
    <w:rsid w:val="00AF302E"/>
    <w:rsid w:val="00AF3175"/>
    <w:rsid w:val="00AF3404"/>
    <w:rsid w:val="00AF3560"/>
    <w:rsid w:val="00AF37CB"/>
    <w:rsid w:val="00AF3861"/>
    <w:rsid w:val="00AF3ECA"/>
    <w:rsid w:val="00AF4355"/>
    <w:rsid w:val="00AF46A5"/>
    <w:rsid w:val="00AF48FC"/>
    <w:rsid w:val="00AF4A65"/>
    <w:rsid w:val="00AF4BB1"/>
    <w:rsid w:val="00AF4EB8"/>
    <w:rsid w:val="00AF56DB"/>
    <w:rsid w:val="00AF5792"/>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95D"/>
    <w:rsid w:val="00B01A8A"/>
    <w:rsid w:val="00B01C30"/>
    <w:rsid w:val="00B01C52"/>
    <w:rsid w:val="00B02225"/>
    <w:rsid w:val="00B028BF"/>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BD"/>
    <w:rsid w:val="00B06891"/>
    <w:rsid w:val="00B06A94"/>
    <w:rsid w:val="00B06B40"/>
    <w:rsid w:val="00B06E04"/>
    <w:rsid w:val="00B06FB7"/>
    <w:rsid w:val="00B0723F"/>
    <w:rsid w:val="00B07386"/>
    <w:rsid w:val="00B073FE"/>
    <w:rsid w:val="00B0757A"/>
    <w:rsid w:val="00B07595"/>
    <w:rsid w:val="00B075D6"/>
    <w:rsid w:val="00B0793C"/>
    <w:rsid w:val="00B07D3B"/>
    <w:rsid w:val="00B07F40"/>
    <w:rsid w:val="00B1028D"/>
    <w:rsid w:val="00B10364"/>
    <w:rsid w:val="00B103BF"/>
    <w:rsid w:val="00B10523"/>
    <w:rsid w:val="00B10832"/>
    <w:rsid w:val="00B10B01"/>
    <w:rsid w:val="00B10CE7"/>
    <w:rsid w:val="00B10F50"/>
    <w:rsid w:val="00B11097"/>
    <w:rsid w:val="00B11D85"/>
    <w:rsid w:val="00B12283"/>
    <w:rsid w:val="00B12819"/>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4E1D"/>
    <w:rsid w:val="00B15426"/>
    <w:rsid w:val="00B15781"/>
    <w:rsid w:val="00B15921"/>
    <w:rsid w:val="00B15A26"/>
    <w:rsid w:val="00B161BB"/>
    <w:rsid w:val="00B1654A"/>
    <w:rsid w:val="00B16B5A"/>
    <w:rsid w:val="00B1738A"/>
    <w:rsid w:val="00B17906"/>
    <w:rsid w:val="00B17944"/>
    <w:rsid w:val="00B17D70"/>
    <w:rsid w:val="00B17E7E"/>
    <w:rsid w:val="00B2023A"/>
    <w:rsid w:val="00B20433"/>
    <w:rsid w:val="00B2068B"/>
    <w:rsid w:val="00B20A3F"/>
    <w:rsid w:val="00B20AC8"/>
    <w:rsid w:val="00B20C4A"/>
    <w:rsid w:val="00B20CD1"/>
    <w:rsid w:val="00B21002"/>
    <w:rsid w:val="00B2106A"/>
    <w:rsid w:val="00B211BA"/>
    <w:rsid w:val="00B21312"/>
    <w:rsid w:val="00B216CF"/>
    <w:rsid w:val="00B2195C"/>
    <w:rsid w:val="00B21A64"/>
    <w:rsid w:val="00B21B28"/>
    <w:rsid w:val="00B21D22"/>
    <w:rsid w:val="00B21D56"/>
    <w:rsid w:val="00B22598"/>
    <w:rsid w:val="00B226DA"/>
    <w:rsid w:val="00B22933"/>
    <w:rsid w:val="00B22EA0"/>
    <w:rsid w:val="00B22FC5"/>
    <w:rsid w:val="00B23059"/>
    <w:rsid w:val="00B23ABC"/>
    <w:rsid w:val="00B23E6B"/>
    <w:rsid w:val="00B240B9"/>
    <w:rsid w:val="00B240F7"/>
    <w:rsid w:val="00B24299"/>
    <w:rsid w:val="00B2429F"/>
    <w:rsid w:val="00B24858"/>
    <w:rsid w:val="00B24931"/>
    <w:rsid w:val="00B24C76"/>
    <w:rsid w:val="00B24DE2"/>
    <w:rsid w:val="00B24E72"/>
    <w:rsid w:val="00B24F76"/>
    <w:rsid w:val="00B251D6"/>
    <w:rsid w:val="00B25934"/>
    <w:rsid w:val="00B25ADC"/>
    <w:rsid w:val="00B25B31"/>
    <w:rsid w:val="00B25B4B"/>
    <w:rsid w:val="00B25D53"/>
    <w:rsid w:val="00B25F49"/>
    <w:rsid w:val="00B26025"/>
    <w:rsid w:val="00B26118"/>
    <w:rsid w:val="00B2619C"/>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72D"/>
    <w:rsid w:val="00B308D8"/>
    <w:rsid w:val="00B30991"/>
    <w:rsid w:val="00B309DE"/>
    <w:rsid w:val="00B30A20"/>
    <w:rsid w:val="00B30A68"/>
    <w:rsid w:val="00B30D91"/>
    <w:rsid w:val="00B30F09"/>
    <w:rsid w:val="00B31092"/>
    <w:rsid w:val="00B3136E"/>
    <w:rsid w:val="00B319F4"/>
    <w:rsid w:val="00B31EA9"/>
    <w:rsid w:val="00B3208E"/>
    <w:rsid w:val="00B32107"/>
    <w:rsid w:val="00B32108"/>
    <w:rsid w:val="00B3211F"/>
    <w:rsid w:val="00B32177"/>
    <w:rsid w:val="00B322B5"/>
    <w:rsid w:val="00B32368"/>
    <w:rsid w:val="00B3352D"/>
    <w:rsid w:val="00B33711"/>
    <w:rsid w:val="00B338BB"/>
    <w:rsid w:val="00B33C0D"/>
    <w:rsid w:val="00B33EC2"/>
    <w:rsid w:val="00B33F7E"/>
    <w:rsid w:val="00B340A1"/>
    <w:rsid w:val="00B343F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6E68"/>
    <w:rsid w:val="00B37219"/>
    <w:rsid w:val="00B37233"/>
    <w:rsid w:val="00B372DB"/>
    <w:rsid w:val="00B37411"/>
    <w:rsid w:val="00B376A9"/>
    <w:rsid w:val="00B376B0"/>
    <w:rsid w:val="00B37B05"/>
    <w:rsid w:val="00B37B84"/>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12"/>
    <w:rsid w:val="00B42EF7"/>
    <w:rsid w:val="00B432A5"/>
    <w:rsid w:val="00B433E2"/>
    <w:rsid w:val="00B43684"/>
    <w:rsid w:val="00B43750"/>
    <w:rsid w:val="00B43A18"/>
    <w:rsid w:val="00B43BC9"/>
    <w:rsid w:val="00B43DF6"/>
    <w:rsid w:val="00B442E9"/>
    <w:rsid w:val="00B445E6"/>
    <w:rsid w:val="00B447C3"/>
    <w:rsid w:val="00B449C9"/>
    <w:rsid w:val="00B4540B"/>
    <w:rsid w:val="00B454D8"/>
    <w:rsid w:val="00B46047"/>
    <w:rsid w:val="00B4614C"/>
    <w:rsid w:val="00B4696D"/>
    <w:rsid w:val="00B46BB9"/>
    <w:rsid w:val="00B46CA5"/>
    <w:rsid w:val="00B47099"/>
    <w:rsid w:val="00B474C8"/>
    <w:rsid w:val="00B474E6"/>
    <w:rsid w:val="00B47751"/>
    <w:rsid w:val="00B47DD7"/>
    <w:rsid w:val="00B503DC"/>
    <w:rsid w:val="00B507AA"/>
    <w:rsid w:val="00B5194E"/>
    <w:rsid w:val="00B51A1B"/>
    <w:rsid w:val="00B51BAD"/>
    <w:rsid w:val="00B51DBD"/>
    <w:rsid w:val="00B51F77"/>
    <w:rsid w:val="00B5226E"/>
    <w:rsid w:val="00B52B50"/>
    <w:rsid w:val="00B52E00"/>
    <w:rsid w:val="00B52F98"/>
    <w:rsid w:val="00B53153"/>
    <w:rsid w:val="00B53267"/>
    <w:rsid w:val="00B53371"/>
    <w:rsid w:val="00B5353F"/>
    <w:rsid w:val="00B535EB"/>
    <w:rsid w:val="00B53DBF"/>
    <w:rsid w:val="00B53FA3"/>
    <w:rsid w:val="00B53FD5"/>
    <w:rsid w:val="00B54229"/>
    <w:rsid w:val="00B545F3"/>
    <w:rsid w:val="00B5471A"/>
    <w:rsid w:val="00B54954"/>
    <w:rsid w:val="00B54AFF"/>
    <w:rsid w:val="00B54D93"/>
    <w:rsid w:val="00B54E95"/>
    <w:rsid w:val="00B55A47"/>
    <w:rsid w:val="00B56138"/>
    <w:rsid w:val="00B564F9"/>
    <w:rsid w:val="00B569AF"/>
    <w:rsid w:val="00B56EA7"/>
    <w:rsid w:val="00B57652"/>
    <w:rsid w:val="00B576FE"/>
    <w:rsid w:val="00B57CDE"/>
    <w:rsid w:val="00B57DAF"/>
    <w:rsid w:val="00B57E44"/>
    <w:rsid w:val="00B57E86"/>
    <w:rsid w:val="00B60B60"/>
    <w:rsid w:val="00B60CFE"/>
    <w:rsid w:val="00B61539"/>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2FB"/>
    <w:rsid w:val="00B661D3"/>
    <w:rsid w:val="00B66434"/>
    <w:rsid w:val="00B6666F"/>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073"/>
    <w:rsid w:val="00B72124"/>
    <w:rsid w:val="00B72AB2"/>
    <w:rsid w:val="00B730ED"/>
    <w:rsid w:val="00B7311B"/>
    <w:rsid w:val="00B7336F"/>
    <w:rsid w:val="00B73387"/>
    <w:rsid w:val="00B733EF"/>
    <w:rsid w:val="00B734C5"/>
    <w:rsid w:val="00B735F9"/>
    <w:rsid w:val="00B73C7A"/>
    <w:rsid w:val="00B740AA"/>
    <w:rsid w:val="00B745E0"/>
    <w:rsid w:val="00B74705"/>
    <w:rsid w:val="00B747B7"/>
    <w:rsid w:val="00B749F3"/>
    <w:rsid w:val="00B74CE8"/>
    <w:rsid w:val="00B74CF9"/>
    <w:rsid w:val="00B74CFA"/>
    <w:rsid w:val="00B74DB6"/>
    <w:rsid w:val="00B74F0B"/>
    <w:rsid w:val="00B750BE"/>
    <w:rsid w:val="00B754A6"/>
    <w:rsid w:val="00B755FD"/>
    <w:rsid w:val="00B75AA9"/>
    <w:rsid w:val="00B75AFC"/>
    <w:rsid w:val="00B761B3"/>
    <w:rsid w:val="00B761EB"/>
    <w:rsid w:val="00B763D4"/>
    <w:rsid w:val="00B76411"/>
    <w:rsid w:val="00B7648B"/>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1F7"/>
    <w:rsid w:val="00B84464"/>
    <w:rsid w:val="00B84487"/>
    <w:rsid w:val="00B84CAD"/>
    <w:rsid w:val="00B85071"/>
    <w:rsid w:val="00B85135"/>
    <w:rsid w:val="00B8531E"/>
    <w:rsid w:val="00B8532A"/>
    <w:rsid w:val="00B8535E"/>
    <w:rsid w:val="00B85637"/>
    <w:rsid w:val="00B856E7"/>
    <w:rsid w:val="00B85F0B"/>
    <w:rsid w:val="00B85F4D"/>
    <w:rsid w:val="00B85FD0"/>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593"/>
    <w:rsid w:val="00B948A6"/>
    <w:rsid w:val="00B952D0"/>
    <w:rsid w:val="00B95415"/>
    <w:rsid w:val="00B9579A"/>
    <w:rsid w:val="00B95E82"/>
    <w:rsid w:val="00B95F06"/>
    <w:rsid w:val="00B95FD1"/>
    <w:rsid w:val="00B95FE8"/>
    <w:rsid w:val="00B96087"/>
    <w:rsid w:val="00B9626F"/>
    <w:rsid w:val="00B96394"/>
    <w:rsid w:val="00B96591"/>
    <w:rsid w:val="00B9679E"/>
    <w:rsid w:val="00B96838"/>
    <w:rsid w:val="00B96B4E"/>
    <w:rsid w:val="00B96C33"/>
    <w:rsid w:val="00B97DEF"/>
    <w:rsid w:val="00BA0960"/>
    <w:rsid w:val="00BA0C11"/>
    <w:rsid w:val="00BA0FE4"/>
    <w:rsid w:val="00BA109E"/>
    <w:rsid w:val="00BA15F4"/>
    <w:rsid w:val="00BA163D"/>
    <w:rsid w:val="00BA178D"/>
    <w:rsid w:val="00BA18D1"/>
    <w:rsid w:val="00BA18D2"/>
    <w:rsid w:val="00BA1B11"/>
    <w:rsid w:val="00BA2086"/>
    <w:rsid w:val="00BA211D"/>
    <w:rsid w:val="00BA2120"/>
    <w:rsid w:val="00BA216E"/>
    <w:rsid w:val="00BA2252"/>
    <w:rsid w:val="00BA27D5"/>
    <w:rsid w:val="00BA29FE"/>
    <w:rsid w:val="00BA2E25"/>
    <w:rsid w:val="00BA3182"/>
    <w:rsid w:val="00BA326C"/>
    <w:rsid w:val="00BA3436"/>
    <w:rsid w:val="00BA34C9"/>
    <w:rsid w:val="00BA3F15"/>
    <w:rsid w:val="00BA3FE3"/>
    <w:rsid w:val="00BA4712"/>
    <w:rsid w:val="00BA493B"/>
    <w:rsid w:val="00BA49A5"/>
    <w:rsid w:val="00BA4A05"/>
    <w:rsid w:val="00BA4AAF"/>
    <w:rsid w:val="00BA4F05"/>
    <w:rsid w:val="00BA565E"/>
    <w:rsid w:val="00BA5D56"/>
    <w:rsid w:val="00BA6295"/>
    <w:rsid w:val="00BA687D"/>
    <w:rsid w:val="00BA6EF3"/>
    <w:rsid w:val="00BA6FD1"/>
    <w:rsid w:val="00BA7597"/>
    <w:rsid w:val="00BA7BCC"/>
    <w:rsid w:val="00BA7DF4"/>
    <w:rsid w:val="00BA7F2B"/>
    <w:rsid w:val="00BB00C0"/>
    <w:rsid w:val="00BB03B5"/>
    <w:rsid w:val="00BB073C"/>
    <w:rsid w:val="00BB0BF0"/>
    <w:rsid w:val="00BB0E3E"/>
    <w:rsid w:val="00BB102D"/>
    <w:rsid w:val="00BB12E8"/>
    <w:rsid w:val="00BB1427"/>
    <w:rsid w:val="00BB1770"/>
    <w:rsid w:val="00BB193D"/>
    <w:rsid w:val="00BB1A67"/>
    <w:rsid w:val="00BB1BEA"/>
    <w:rsid w:val="00BB1C65"/>
    <w:rsid w:val="00BB1D7C"/>
    <w:rsid w:val="00BB1DB2"/>
    <w:rsid w:val="00BB1E35"/>
    <w:rsid w:val="00BB2531"/>
    <w:rsid w:val="00BB27D6"/>
    <w:rsid w:val="00BB2C12"/>
    <w:rsid w:val="00BB2CF4"/>
    <w:rsid w:val="00BB2F37"/>
    <w:rsid w:val="00BB4037"/>
    <w:rsid w:val="00BB408D"/>
    <w:rsid w:val="00BB4A68"/>
    <w:rsid w:val="00BB4BB4"/>
    <w:rsid w:val="00BB5D8F"/>
    <w:rsid w:val="00BB5E43"/>
    <w:rsid w:val="00BB5FDA"/>
    <w:rsid w:val="00BB61A4"/>
    <w:rsid w:val="00BB6594"/>
    <w:rsid w:val="00BB697E"/>
    <w:rsid w:val="00BB6B0C"/>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271"/>
    <w:rsid w:val="00BC149E"/>
    <w:rsid w:val="00BC157B"/>
    <w:rsid w:val="00BC177B"/>
    <w:rsid w:val="00BC1AAD"/>
    <w:rsid w:val="00BC1AF8"/>
    <w:rsid w:val="00BC1CF3"/>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10"/>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A44"/>
    <w:rsid w:val="00BD0B76"/>
    <w:rsid w:val="00BD0F27"/>
    <w:rsid w:val="00BD10E4"/>
    <w:rsid w:val="00BD113A"/>
    <w:rsid w:val="00BD114F"/>
    <w:rsid w:val="00BD1394"/>
    <w:rsid w:val="00BD1591"/>
    <w:rsid w:val="00BD1597"/>
    <w:rsid w:val="00BD1F0D"/>
    <w:rsid w:val="00BD213E"/>
    <w:rsid w:val="00BD22F8"/>
    <w:rsid w:val="00BD2697"/>
    <w:rsid w:val="00BD2961"/>
    <w:rsid w:val="00BD2F3A"/>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A38"/>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D34"/>
    <w:rsid w:val="00BE6F64"/>
    <w:rsid w:val="00BE752A"/>
    <w:rsid w:val="00BE76A7"/>
    <w:rsid w:val="00BE77B0"/>
    <w:rsid w:val="00BE788C"/>
    <w:rsid w:val="00BE79C9"/>
    <w:rsid w:val="00BE7F63"/>
    <w:rsid w:val="00BF02E5"/>
    <w:rsid w:val="00BF0A47"/>
    <w:rsid w:val="00BF117A"/>
    <w:rsid w:val="00BF152B"/>
    <w:rsid w:val="00BF1544"/>
    <w:rsid w:val="00BF1F54"/>
    <w:rsid w:val="00BF22D7"/>
    <w:rsid w:val="00BF286F"/>
    <w:rsid w:val="00BF2D13"/>
    <w:rsid w:val="00BF2F3D"/>
    <w:rsid w:val="00BF31AD"/>
    <w:rsid w:val="00BF3267"/>
    <w:rsid w:val="00BF3620"/>
    <w:rsid w:val="00BF371B"/>
    <w:rsid w:val="00BF3922"/>
    <w:rsid w:val="00BF39A4"/>
    <w:rsid w:val="00BF3C8D"/>
    <w:rsid w:val="00BF409E"/>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2B"/>
    <w:rsid w:val="00C015F2"/>
    <w:rsid w:val="00C016E0"/>
    <w:rsid w:val="00C0210D"/>
    <w:rsid w:val="00C021AE"/>
    <w:rsid w:val="00C02416"/>
    <w:rsid w:val="00C02CB8"/>
    <w:rsid w:val="00C03053"/>
    <w:rsid w:val="00C0333A"/>
    <w:rsid w:val="00C03575"/>
    <w:rsid w:val="00C0368F"/>
    <w:rsid w:val="00C036A3"/>
    <w:rsid w:val="00C038D1"/>
    <w:rsid w:val="00C03CE4"/>
    <w:rsid w:val="00C03DBE"/>
    <w:rsid w:val="00C03E94"/>
    <w:rsid w:val="00C043E9"/>
    <w:rsid w:val="00C045E4"/>
    <w:rsid w:val="00C04709"/>
    <w:rsid w:val="00C04BCC"/>
    <w:rsid w:val="00C04C74"/>
    <w:rsid w:val="00C05631"/>
    <w:rsid w:val="00C06234"/>
    <w:rsid w:val="00C069B9"/>
    <w:rsid w:val="00C06F5B"/>
    <w:rsid w:val="00C07075"/>
    <w:rsid w:val="00C07250"/>
    <w:rsid w:val="00C072EC"/>
    <w:rsid w:val="00C07549"/>
    <w:rsid w:val="00C07890"/>
    <w:rsid w:val="00C07E89"/>
    <w:rsid w:val="00C07FC4"/>
    <w:rsid w:val="00C10343"/>
    <w:rsid w:val="00C10642"/>
    <w:rsid w:val="00C11467"/>
    <w:rsid w:val="00C11693"/>
    <w:rsid w:val="00C116FB"/>
    <w:rsid w:val="00C11A74"/>
    <w:rsid w:val="00C11D7B"/>
    <w:rsid w:val="00C11EF1"/>
    <w:rsid w:val="00C12017"/>
    <w:rsid w:val="00C1261E"/>
    <w:rsid w:val="00C12625"/>
    <w:rsid w:val="00C12700"/>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6890"/>
    <w:rsid w:val="00C16CE9"/>
    <w:rsid w:val="00C172BF"/>
    <w:rsid w:val="00C1741C"/>
    <w:rsid w:val="00C1751B"/>
    <w:rsid w:val="00C175EC"/>
    <w:rsid w:val="00C203A5"/>
    <w:rsid w:val="00C203B0"/>
    <w:rsid w:val="00C205E5"/>
    <w:rsid w:val="00C2185A"/>
    <w:rsid w:val="00C21B82"/>
    <w:rsid w:val="00C221C5"/>
    <w:rsid w:val="00C22352"/>
    <w:rsid w:val="00C226F3"/>
    <w:rsid w:val="00C22871"/>
    <w:rsid w:val="00C228F5"/>
    <w:rsid w:val="00C22AE4"/>
    <w:rsid w:val="00C22B7C"/>
    <w:rsid w:val="00C22C2A"/>
    <w:rsid w:val="00C23194"/>
    <w:rsid w:val="00C236C9"/>
    <w:rsid w:val="00C236E5"/>
    <w:rsid w:val="00C23749"/>
    <w:rsid w:val="00C24481"/>
    <w:rsid w:val="00C24913"/>
    <w:rsid w:val="00C24DDB"/>
    <w:rsid w:val="00C2506B"/>
    <w:rsid w:val="00C25343"/>
    <w:rsid w:val="00C255F0"/>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4E"/>
    <w:rsid w:val="00C26F76"/>
    <w:rsid w:val="00C2718E"/>
    <w:rsid w:val="00C273E7"/>
    <w:rsid w:val="00C27631"/>
    <w:rsid w:val="00C27668"/>
    <w:rsid w:val="00C27833"/>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2CFA"/>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2DE"/>
    <w:rsid w:val="00C40619"/>
    <w:rsid w:val="00C409D5"/>
    <w:rsid w:val="00C40E3F"/>
    <w:rsid w:val="00C40FFB"/>
    <w:rsid w:val="00C413C2"/>
    <w:rsid w:val="00C419B9"/>
    <w:rsid w:val="00C41AFB"/>
    <w:rsid w:val="00C42065"/>
    <w:rsid w:val="00C420E5"/>
    <w:rsid w:val="00C42219"/>
    <w:rsid w:val="00C428EC"/>
    <w:rsid w:val="00C42D13"/>
    <w:rsid w:val="00C42E04"/>
    <w:rsid w:val="00C42FFC"/>
    <w:rsid w:val="00C432F5"/>
    <w:rsid w:val="00C43598"/>
    <w:rsid w:val="00C43834"/>
    <w:rsid w:val="00C43982"/>
    <w:rsid w:val="00C43D7F"/>
    <w:rsid w:val="00C43E7A"/>
    <w:rsid w:val="00C4460D"/>
    <w:rsid w:val="00C44BEE"/>
    <w:rsid w:val="00C44D7F"/>
    <w:rsid w:val="00C44F11"/>
    <w:rsid w:val="00C45488"/>
    <w:rsid w:val="00C458F4"/>
    <w:rsid w:val="00C45A84"/>
    <w:rsid w:val="00C45DBD"/>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9D1"/>
    <w:rsid w:val="00C51D44"/>
    <w:rsid w:val="00C51E2C"/>
    <w:rsid w:val="00C51EC1"/>
    <w:rsid w:val="00C520B6"/>
    <w:rsid w:val="00C52110"/>
    <w:rsid w:val="00C52171"/>
    <w:rsid w:val="00C52184"/>
    <w:rsid w:val="00C522D0"/>
    <w:rsid w:val="00C523A2"/>
    <w:rsid w:val="00C52B1A"/>
    <w:rsid w:val="00C52CCA"/>
    <w:rsid w:val="00C537AD"/>
    <w:rsid w:val="00C53960"/>
    <w:rsid w:val="00C541D2"/>
    <w:rsid w:val="00C54429"/>
    <w:rsid w:val="00C5459E"/>
    <w:rsid w:val="00C545A8"/>
    <w:rsid w:val="00C559E4"/>
    <w:rsid w:val="00C55B6B"/>
    <w:rsid w:val="00C55BEF"/>
    <w:rsid w:val="00C55EEE"/>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404"/>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6E91"/>
    <w:rsid w:val="00C7775F"/>
    <w:rsid w:val="00C779E7"/>
    <w:rsid w:val="00C8025A"/>
    <w:rsid w:val="00C8056F"/>
    <w:rsid w:val="00C80BF9"/>
    <w:rsid w:val="00C80D4F"/>
    <w:rsid w:val="00C80EAC"/>
    <w:rsid w:val="00C810A1"/>
    <w:rsid w:val="00C81114"/>
    <w:rsid w:val="00C813BB"/>
    <w:rsid w:val="00C81497"/>
    <w:rsid w:val="00C815B3"/>
    <w:rsid w:val="00C82D0D"/>
    <w:rsid w:val="00C82D23"/>
    <w:rsid w:val="00C82F6E"/>
    <w:rsid w:val="00C83091"/>
    <w:rsid w:val="00C8341D"/>
    <w:rsid w:val="00C83527"/>
    <w:rsid w:val="00C83582"/>
    <w:rsid w:val="00C84630"/>
    <w:rsid w:val="00C848D9"/>
    <w:rsid w:val="00C85138"/>
    <w:rsid w:val="00C85950"/>
    <w:rsid w:val="00C85B90"/>
    <w:rsid w:val="00C85CDD"/>
    <w:rsid w:val="00C85E54"/>
    <w:rsid w:val="00C86035"/>
    <w:rsid w:val="00C86749"/>
    <w:rsid w:val="00C86CAB"/>
    <w:rsid w:val="00C8719E"/>
    <w:rsid w:val="00C87231"/>
    <w:rsid w:val="00C873D3"/>
    <w:rsid w:val="00C87527"/>
    <w:rsid w:val="00C87768"/>
    <w:rsid w:val="00C8782D"/>
    <w:rsid w:val="00C87DC4"/>
    <w:rsid w:val="00C87E54"/>
    <w:rsid w:val="00C90063"/>
    <w:rsid w:val="00C90156"/>
    <w:rsid w:val="00C90173"/>
    <w:rsid w:val="00C905BF"/>
    <w:rsid w:val="00C9061E"/>
    <w:rsid w:val="00C906AE"/>
    <w:rsid w:val="00C90A37"/>
    <w:rsid w:val="00C90A9A"/>
    <w:rsid w:val="00C90BBD"/>
    <w:rsid w:val="00C90DF5"/>
    <w:rsid w:val="00C91172"/>
    <w:rsid w:val="00C917DF"/>
    <w:rsid w:val="00C92501"/>
    <w:rsid w:val="00C92615"/>
    <w:rsid w:val="00C9278A"/>
    <w:rsid w:val="00C9296A"/>
    <w:rsid w:val="00C92D63"/>
    <w:rsid w:val="00C9408D"/>
    <w:rsid w:val="00C9421C"/>
    <w:rsid w:val="00C94449"/>
    <w:rsid w:val="00C94933"/>
    <w:rsid w:val="00C94AF3"/>
    <w:rsid w:val="00C94C83"/>
    <w:rsid w:val="00C94D13"/>
    <w:rsid w:val="00C94D35"/>
    <w:rsid w:val="00C94DBF"/>
    <w:rsid w:val="00C95113"/>
    <w:rsid w:val="00C9521C"/>
    <w:rsid w:val="00C955E9"/>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0C96"/>
    <w:rsid w:val="00CA1119"/>
    <w:rsid w:val="00CA149D"/>
    <w:rsid w:val="00CA14E0"/>
    <w:rsid w:val="00CA186F"/>
    <w:rsid w:val="00CA1CDE"/>
    <w:rsid w:val="00CA1E61"/>
    <w:rsid w:val="00CA2D87"/>
    <w:rsid w:val="00CA2EE6"/>
    <w:rsid w:val="00CA347E"/>
    <w:rsid w:val="00CA3970"/>
    <w:rsid w:val="00CA3A0B"/>
    <w:rsid w:val="00CA3B63"/>
    <w:rsid w:val="00CA3F59"/>
    <w:rsid w:val="00CA406D"/>
    <w:rsid w:val="00CA40ED"/>
    <w:rsid w:val="00CA417C"/>
    <w:rsid w:val="00CA4220"/>
    <w:rsid w:val="00CA4ABA"/>
    <w:rsid w:val="00CA4D95"/>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367"/>
    <w:rsid w:val="00CA7B33"/>
    <w:rsid w:val="00CA7CA1"/>
    <w:rsid w:val="00CA7E48"/>
    <w:rsid w:val="00CB005C"/>
    <w:rsid w:val="00CB00D5"/>
    <w:rsid w:val="00CB0184"/>
    <w:rsid w:val="00CB0D80"/>
    <w:rsid w:val="00CB0E20"/>
    <w:rsid w:val="00CB121B"/>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A89"/>
    <w:rsid w:val="00CB4D18"/>
    <w:rsid w:val="00CB4F87"/>
    <w:rsid w:val="00CB4FB2"/>
    <w:rsid w:val="00CB5154"/>
    <w:rsid w:val="00CB55B5"/>
    <w:rsid w:val="00CB55BC"/>
    <w:rsid w:val="00CB57AB"/>
    <w:rsid w:val="00CB5F0C"/>
    <w:rsid w:val="00CB63EE"/>
    <w:rsid w:val="00CB68BF"/>
    <w:rsid w:val="00CB6CB3"/>
    <w:rsid w:val="00CB6D87"/>
    <w:rsid w:val="00CB6DD6"/>
    <w:rsid w:val="00CB6F4D"/>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9"/>
    <w:rsid w:val="00CC5CE3"/>
    <w:rsid w:val="00CC5D0B"/>
    <w:rsid w:val="00CC5F9F"/>
    <w:rsid w:val="00CC63D5"/>
    <w:rsid w:val="00CC6887"/>
    <w:rsid w:val="00CC6F68"/>
    <w:rsid w:val="00CC6FC9"/>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ADD"/>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105"/>
    <w:rsid w:val="00CD731B"/>
    <w:rsid w:val="00CD7394"/>
    <w:rsid w:val="00CD76B0"/>
    <w:rsid w:val="00CD7BDD"/>
    <w:rsid w:val="00CD7EF8"/>
    <w:rsid w:val="00CE0715"/>
    <w:rsid w:val="00CE08E9"/>
    <w:rsid w:val="00CE092B"/>
    <w:rsid w:val="00CE0C6E"/>
    <w:rsid w:val="00CE0CE1"/>
    <w:rsid w:val="00CE0D5F"/>
    <w:rsid w:val="00CE0FEF"/>
    <w:rsid w:val="00CE1747"/>
    <w:rsid w:val="00CE1F85"/>
    <w:rsid w:val="00CE2075"/>
    <w:rsid w:val="00CE20E7"/>
    <w:rsid w:val="00CE2338"/>
    <w:rsid w:val="00CE2A0D"/>
    <w:rsid w:val="00CE2B85"/>
    <w:rsid w:val="00CE2C4A"/>
    <w:rsid w:val="00CE2CDF"/>
    <w:rsid w:val="00CE2D8F"/>
    <w:rsid w:val="00CE2F97"/>
    <w:rsid w:val="00CE321C"/>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775"/>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D4F"/>
    <w:rsid w:val="00CF31CC"/>
    <w:rsid w:val="00CF334E"/>
    <w:rsid w:val="00CF35F7"/>
    <w:rsid w:val="00CF3605"/>
    <w:rsid w:val="00CF3929"/>
    <w:rsid w:val="00CF3B79"/>
    <w:rsid w:val="00CF3CB9"/>
    <w:rsid w:val="00CF414E"/>
    <w:rsid w:val="00CF43DA"/>
    <w:rsid w:val="00CF4701"/>
    <w:rsid w:val="00CF4970"/>
    <w:rsid w:val="00CF49A0"/>
    <w:rsid w:val="00CF4D41"/>
    <w:rsid w:val="00CF4DF8"/>
    <w:rsid w:val="00CF4F04"/>
    <w:rsid w:val="00CF55D5"/>
    <w:rsid w:val="00CF5A7E"/>
    <w:rsid w:val="00CF5D28"/>
    <w:rsid w:val="00CF5E7F"/>
    <w:rsid w:val="00CF607D"/>
    <w:rsid w:val="00CF6773"/>
    <w:rsid w:val="00CF6B42"/>
    <w:rsid w:val="00CF6C71"/>
    <w:rsid w:val="00CF6CE7"/>
    <w:rsid w:val="00CF7B2D"/>
    <w:rsid w:val="00CF7BFB"/>
    <w:rsid w:val="00CF7D47"/>
    <w:rsid w:val="00CF7D73"/>
    <w:rsid w:val="00CF7F35"/>
    <w:rsid w:val="00D00616"/>
    <w:rsid w:val="00D00976"/>
    <w:rsid w:val="00D00E0A"/>
    <w:rsid w:val="00D00F06"/>
    <w:rsid w:val="00D0177D"/>
    <w:rsid w:val="00D01793"/>
    <w:rsid w:val="00D01BC5"/>
    <w:rsid w:val="00D02016"/>
    <w:rsid w:val="00D02BE9"/>
    <w:rsid w:val="00D03100"/>
    <w:rsid w:val="00D0324B"/>
    <w:rsid w:val="00D03339"/>
    <w:rsid w:val="00D03435"/>
    <w:rsid w:val="00D03913"/>
    <w:rsid w:val="00D03F5F"/>
    <w:rsid w:val="00D03F8F"/>
    <w:rsid w:val="00D04054"/>
    <w:rsid w:val="00D04218"/>
    <w:rsid w:val="00D043E8"/>
    <w:rsid w:val="00D04764"/>
    <w:rsid w:val="00D048EF"/>
    <w:rsid w:val="00D04A90"/>
    <w:rsid w:val="00D04DDA"/>
    <w:rsid w:val="00D04FA5"/>
    <w:rsid w:val="00D0586E"/>
    <w:rsid w:val="00D05A0F"/>
    <w:rsid w:val="00D05E2F"/>
    <w:rsid w:val="00D05F13"/>
    <w:rsid w:val="00D05F7C"/>
    <w:rsid w:val="00D05FF9"/>
    <w:rsid w:val="00D062D1"/>
    <w:rsid w:val="00D06658"/>
    <w:rsid w:val="00D0688E"/>
    <w:rsid w:val="00D06A5F"/>
    <w:rsid w:val="00D0710C"/>
    <w:rsid w:val="00D075EA"/>
    <w:rsid w:val="00D07609"/>
    <w:rsid w:val="00D07CFD"/>
    <w:rsid w:val="00D07FB0"/>
    <w:rsid w:val="00D100AB"/>
    <w:rsid w:val="00D101A2"/>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AA"/>
    <w:rsid w:val="00D224CE"/>
    <w:rsid w:val="00D224F3"/>
    <w:rsid w:val="00D228EB"/>
    <w:rsid w:val="00D229CC"/>
    <w:rsid w:val="00D22B27"/>
    <w:rsid w:val="00D231A9"/>
    <w:rsid w:val="00D234DA"/>
    <w:rsid w:val="00D241CE"/>
    <w:rsid w:val="00D24239"/>
    <w:rsid w:val="00D2455F"/>
    <w:rsid w:val="00D24B42"/>
    <w:rsid w:val="00D250E9"/>
    <w:rsid w:val="00D2525A"/>
    <w:rsid w:val="00D254EE"/>
    <w:rsid w:val="00D257DC"/>
    <w:rsid w:val="00D25B1E"/>
    <w:rsid w:val="00D25DCA"/>
    <w:rsid w:val="00D25EF1"/>
    <w:rsid w:val="00D2613F"/>
    <w:rsid w:val="00D26246"/>
    <w:rsid w:val="00D263D5"/>
    <w:rsid w:val="00D26419"/>
    <w:rsid w:val="00D264C6"/>
    <w:rsid w:val="00D2690D"/>
    <w:rsid w:val="00D26C98"/>
    <w:rsid w:val="00D27054"/>
    <w:rsid w:val="00D273DE"/>
    <w:rsid w:val="00D278F7"/>
    <w:rsid w:val="00D27ABA"/>
    <w:rsid w:val="00D27DCE"/>
    <w:rsid w:val="00D27EF4"/>
    <w:rsid w:val="00D3004C"/>
    <w:rsid w:val="00D300B3"/>
    <w:rsid w:val="00D30B61"/>
    <w:rsid w:val="00D30E20"/>
    <w:rsid w:val="00D30ECD"/>
    <w:rsid w:val="00D310AA"/>
    <w:rsid w:val="00D31226"/>
    <w:rsid w:val="00D31523"/>
    <w:rsid w:val="00D31D9F"/>
    <w:rsid w:val="00D31E5F"/>
    <w:rsid w:val="00D31F55"/>
    <w:rsid w:val="00D324C3"/>
    <w:rsid w:val="00D3265C"/>
    <w:rsid w:val="00D328FA"/>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1F2"/>
    <w:rsid w:val="00D40557"/>
    <w:rsid w:val="00D40735"/>
    <w:rsid w:val="00D40A7A"/>
    <w:rsid w:val="00D40AF0"/>
    <w:rsid w:val="00D412E5"/>
    <w:rsid w:val="00D41408"/>
    <w:rsid w:val="00D42322"/>
    <w:rsid w:val="00D42678"/>
    <w:rsid w:val="00D429CF"/>
    <w:rsid w:val="00D42BFA"/>
    <w:rsid w:val="00D42D39"/>
    <w:rsid w:val="00D4318A"/>
    <w:rsid w:val="00D432DB"/>
    <w:rsid w:val="00D432DF"/>
    <w:rsid w:val="00D43364"/>
    <w:rsid w:val="00D43400"/>
    <w:rsid w:val="00D44292"/>
    <w:rsid w:val="00D44386"/>
    <w:rsid w:val="00D4474C"/>
    <w:rsid w:val="00D447C4"/>
    <w:rsid w:val="00D447F6"/>
    <w:rsid w:val="00D4490D"/>
    <w:rsid w:val="00D44C41"/>
    <w:rsid w:val="00D4503C"/>
    <w:rsid w:val="00D453E9"/>
    <w:rsid w:val="00D458AA"/>
    <w:rsid w:val="00D45E09"/>
    <w:rsid w:val="00D46180"/>
    <w:rsid w:val="00D462CC"/>
    <w:rsid w:val="00D4632E"/>
    <w:rsid w:val="00D4699A"/>
    <w:rsid w:val="00D46BB3"/>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79D"/>
    <w:rsid w:val="00D5299B"/>
    <w:rsid w:val="00D52E8F"/>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D7"/>
    <w:rsid w:val="00D60121"/>
    <w:rsid w:val="00D60342"/>
    <w:rsid w:val="00D6045F"/>
    <w:rsid w:val="00D605D6"/>
    <w:rsid w:val="00D608CA"/>
    <w:rsid w:val="00D60AEB"/>
    <w:rsid w:val="00D60F16"/>
    <w:rsid w:val="00D60FEE"/>
    <w:rsid w:val="00D611AD"/>
    <w:rsid w:val="00D62259"/>
    <w:rsid w:val="00D625A0"/>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31B"/>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4C67"/>
    <w:rsid w:val="00D750FB"/>
    <w:rsid w:val="00D75151"/>
    <w:rsid w:val="00D75244"/>
    <w:rsid w:val="00D75A9C"/>
    <w:rsid w:val="00D75AF5"/>
    <w:rsid w:val="00D75D20"/>
    <w:rsid w:val="00D75E0E"/>
    <w:rsid w:val="00D76350"/>
    <w:rsid w:val="00D76590"/>
    <w:rsid w:val="00D76E63"/>
    <w:rsid w:val="00D76EED"/>
    <w:rsid w:val="00D77185"/>
    <w:rsid w:val="00D77267"/>
    <w:rsid w:val="00D77839"/>
    <w:rsid w:val="00D77D60"/>
    <w:rsid w:val="00D8022C"/>
    <w:rsid w:val="00D80313"/>
    <w:rsid w:val="00D803B4"/>
    <w:rsid w:val="00D809E6"/>
    <w:rsid w:val="00D80D5A"/>
    <w:rsid w:val="00D80DC2"/>
    <w:rsid w:val="00D80E7F"/>
    <w:rsid w:val="00D80FDA"/>
    <w:rsid w:val="00D81054"/>
    <w:rsid w:val="00D8117F"/>
    <w:rsid w:val="00D81430"/>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4ED2"/>
    <w:rsid w:val="00D85178"/>
    <w:rsid w:val="00D8543A"/>
    <w:rsid w:val="00D8584A"/>
    <w:rsid w:val="00D85CD8"/>
    <w:rsid w:val="00D85CE4"/>
    <w:rsid w:val="00D860ED"/>
    <w:rsid w:val="00D8635A"/>
    <w:rsid w:val="00D86A06"/>
    <w:rsid w:val="00D86C4D"/>
    <w:rsid w:val="00D8720A"/>
    <w:rsid w:val="00D878B0"/>
    <w:rsid w:val="00D87FF8"/>
    <w:rsid w:val="00D90127"/>
    <w:rsid w:val="00D90255"/>
    <w:rsid w:val="00D9065A"/>
    <w:rsid w:val="00D9070D"/>
    <w:rsid w:val="00D911F4"/>
    <w:rsid w:val="00D91325"/>
    <w:rsid w:val="00D9137D"/>
    <w:rsid w:val="00D9156D"/>
    <w:rsid w:val="00D91DB5"/>
    <w:rsid w:val="00D91F91"/>
    <w:rsid w:val="00D926B7"/>
    <w:rsid w:val="00D926D5"/>
    <w:rsid w:val="00D92F09"/>
    <w:rsid w:val="00D9301D"/>
    <w:rsid w:val="00D931F6"/>
    <w:rsid w:val="00D93508"/>
    <w:rsid w:val="00D93592"/>
    <w:rsid w:val="00D935AF"/>
    <w:rsid w:val="00D93686"/>
    <w:rsid w:val="00D938EC"/>
    <w:rsid w:val="00D93D11"/>
    <w:rsid w:val="00D93F32"/>
    <w:rsid w:val="00D9400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405"/>
    <w:rsid w:val="00DA1F88"/>
    <w:rsid w:val="00DA204E"/>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22D"/>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1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ED6"/>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1DFC"/>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B11"/>
    <w:rsid w:val="00DD5EB7"/>
    <w:rsid w:val="00DD6291"/>
    <w:rsid w:val="00DD6734"/>
    <w:rsid w:val="00DD688C"/>
    <w:rsid w:val="00DD68C2"/>
    <w:rsid w:val="00DD6CCC"/>
    <w:rsid w:val="00DD7093"/>
    <w:rsid w:val="00DD72A8"/>
    <w:rsid w:val="00DD72F8"/>
    <w:rsid w:val="00DD7304"/>
    <w:rsid w:val="00DD779D"/>
    <w:rsid w:val="00DD77DA"/>
    <w:rsid w:val="00DD7AE3"/>
    <w:rsid w:val="00DD7B85"/>
    <w:rsid w:val="00DD7BFA"/>
    <w:rsid w:val="00DD7D99"/>
    <w:rsid w:val="00DD7E84"/>
    <w:rsid w:val="00DD7F58"/>
    <w:rsid w:val="00DE0486"/>
    <w:rsid w:val="00DE06AD"/>
    <w:rsid w:val="00DE0857"/>
    <w:rsid w:val="00DE0C89"/>
    <w:rsid w:val="00DE0F77"/>
    <w:rsid w:val="00DE11C5"/>
    <w:rsid w:val="00DE13D5"/>
    <w:rsid w:val="00DE1569"/>
    <w:rsid w:val="00DE1A57"/>
    <w:rsid w:val="00DE1CF4"/>
    <w:rsid w:val="00DE2020"/>
    <w:rsid w:val="00DE2278"/>
    <w:rsid w:val="00DE22BB"/>
    <w:rsid w:val="00DE25C9"/>
    <w:rsid w:val="00DE2A5B"/>
    <w:rsid w:val="00DE2AD7"/>
    <w:rsid w:val="00DE3B70"/>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D1"/>
    <w:rsid w:val="00DF14EB"/>
    <w:rsid w:val="00DF1574"/>
    <w:rsid w:val="00DF177F"/>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50"/>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54A"/>
    <w:rsid w:val="00E0157A"/>
    <w:rsid w:val="00E01742"/>
    <w:rsid w:val="00E018B7"/>
    <w:rsid w:val="00E01B57"/>
    <w:rsid w:val="00E01B92"/>
    <w:rsid w:val="00E01EA2"/>
    <w:rsid w:val="00E01EED"/>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30F"/>
    <w:rsid w:val="00E064B7"/>
    <w:rsid w:val="00E06795"/>
    <w:rsid w:val="00E069B8"/>
    <w:rsid w:val="00E06BF8"/>
    <w:rsid w:val="00E06EF2"/>
    <w:rsid w:val="00E070DE"/>
    <w:rsid w:val="00E0724D"/>
    <w:rsid w:val="00E073D1"/>
    <w:rsid w:val="00E075F2"/>
    <w:rsid w:val="00E07C33"/>
    <w:rsid w:val="00E10173"/>
    <w:rsid w:val="00E10343"/>
    <w:rsid w:val="00E1044D"/>
    <w:rsid w:val="00E10636"/>
    <w:rsid w:val="00E107B7"/>
    <w:rsid w:val="00E10A17"/>
    <w:rsid w:val="00E111C7"/>
    <w:rsid w:val="00E113E2"/>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D67"/>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CF1"/>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6AE"/>
    <w:rsid w:val="00E33A5A"/>
    <w:rsid w:val="00E33CB9"/>
    <w:rsid w:val="00E3410B"/>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99C"/>
    <w:rsid w:val="00E41ED1"/>
    <w:rsid w:val="00E42308"/>
    <w:rsid w:val="00E423DD"/>
    <w:rsid w:val="00E42917"/>
    <w:rsid w:val="00E42F1D"/>
    <w:rsid w:val="00E432E7"/>
    <w:rsid w:val="00E43692"/>
    <w:rsid w:val="00E437D2"/>
    <w:rsid w:val="00E4383F"/>
    <w:rsid w:val="00E43978"/>
    <w:rsid w:val="00E43AF5"/>
    <w:rsid w:val="00E43C24"/>
    <w:rsid w:val="00E4419C"/>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B56"/>
    <w:rsid w:val="00E53C5E"/>
    <w:rsid w:val="00E53C72"/>
    <w:rsid w:val="00E54094"/>
    <w:rsid w:val="00E544EA"/>
    <w:rsid w:val="00E549BA"/>
    <w:rsid w:val="00E549FD"/>
    <w:rsid w:val="00E54B73"/>
    <w:rsid w:val="00E54CF9"/>
    <w:rsid w:val="00E55BAD"/>
    <w:rsid w:val="00E562A0"/>
    <w:rsid w:val="00E562A6"/>
    <w:rsid w:val="00E5632B"/>
    <w:rsid w:val="00E567E9"/>
    <w:rsid w:val="00E56DFC"/>
    <w:rsid w:val="00E57818"/>
    <w:rsid w:val="00E57981"/>
    <w:rsid w:val="00E57B9E"/>
    <w:rsid w:val="00E57F0C"/>
    <w:rsid w:val="00E600A1"/>
    <w:rsid w:val="00E60105"/>
    <w:rsid w:val="00E602B8"/>
    <w:rsid w:val="00E604D3"/>
    <w:rsid w:val="00E60680"/>
    <w:rsid w:val="00E608DB"/>
    <w:rsid w:val="00E61005"/>
    <w:rsid w:val="00E61007"/>
    <w:rsid w:val="00E6110E"/>
    <w:rsid w:val="00E61138"/>
    <w:rsid w:val="00E614EE"/>
    <w:rsid w:val="00E6188D"/>
    <w:rsid w:val="00E619B1"/>
    <w:rsid w:val="00E61DBE"/>
    <w:rsid w:val="00E62199"/>
    <w:rsid w:val="00E623BF"/>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07A"/>
    <w:rsid w:val="00E6521D"/>
    <w:rsid w:val="00E65414"/>
    <w:rsid w:val="00E6548F"/>
    <w:rsid w:val="00E655AD"/>
    <w:rsid w:val="00E6567F"/>
    <w:rsid w:val="00E65862"/>
    <w:rsid w:val="00E658C7"/>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4C6"/>
    <w:rsid w:val="00E739D3"/>
    <w:rsid w:val="00E74013"/>
    <w:rsid w:val="00E7435B"/>
    <w:rsid w:val="00E746C5"/>
    <w:rsid w:val="00E74A7C"/>
    <w:rsid w:val="00E75170"/>
    <w:rsid w:val="00E7535E"/>
    <w:rsid w:val="00E75371"/>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881"/>
    <w:rsid w:val="00E77A2A"/>
    <w:rsid w:val="00E8023E"/>
    <w:rsid w:val="00E80295"/>
    <w:rsid w:val="00E80728"/>
    <w:rsid w:val="00E80896"/>
    <w:rsid w:val="00E80A88"/>
    <w:rsid w:val="00E80B61"/>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1F"/>
    <w:rsid w:val="00E84B75"/>
    <w:rsid w:val="00E84C9E"/>
    <w:rsid w:val="00E84F65"/>
    <w:rsid w:val="00E851AB"/>
    <w:rsid w:val="00E853E0"/>
    <w:rsid w:val="00E853E4"/>
    <w:rsid w:val="00E854FB"/>
    <w:rsid w:val="00E8555F"/>
    <w:rsid w:val="00E8575A"/>
    <w:rsid w:val="00E85C3A"/>
    <w:rsid w:val="00E85C81"/>
    <w:rsid w:val="00E85D98"/>
    <w:rsid w:val="00E85F0C"/>
    <w:rsid w:val="00E8619A"/>
    <w:rsid w:val="00E866EA"/>
    <w:rsid w:val="00E868E4"/>
    <w:rsid w:val="00E86ACD"/>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898"/>
    <w:rsid w:val="00E929A5"/>
    <w:rsid w:val="00E92AD0"/>
    <w:rsid w:val="00E92F60"/>
    <w:rsid w:val="00E92FE3"/>
    <w:rsid w:val="00E938A0"/>
    <w:rsid w:val="00E93F0D"/>
    <w:rsid w:val="00E94145"/>
    <w:rsid w:val="00E947ED"/>
    <w:rsid w:val="00E94CE6"/>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8A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1B"/>
    <w:rsid w:val="00EB0A6D"/>
    <w:rsid w:val="00EB0C64"/>
    <w:rsid w:val="00EB0DEA"/>
    <w:rsid w:val="00EB1347"/>
    <w:rsid w:val="00EB13E4"/>
    <w:rsid w:val="00EB161E"/>
    <w:rsid w:val="00EB1865"/>
    <w:rsid w:val="00EB1BE8"/>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06"/>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6F7B"/>
    <w:rsid w:val="00EB733A"/>
    <w:rsid w:val="00EB75A0"/>
    <w:rsid w:val="00EB762E"/>
    <w:rsid w:val="00EB7719"/>
    <w:rsid w:val="00EB793A"/>
    <w:rsid w:val="00EB7A14"/>
    <w:rsid w:val="00EB7BD4"/>
    <w:rsid w:val="00EC03C9"/>
    <w:rsid w:val="00EC0907"/>
    <w:rsid w:val="00EC09FD"/>
    <w:rsid w:val="00EC0AE8"/>
    <w:rsid w:val="00EC0BBD"/>
    <w:rsid w:val="00EC0DED"/>
    <w:rsid w:val="00EC1635"/>
    <w:rsid w:val="00EC1857"/>
    <w:rsid w:val="00EC195B"/>
    <w:rsid w:val="00EC1B69"/>
    <w:rsid w:val="00EC1DD0"/>
    <w:rsid w:val="00EC228A"/>
    <w:rsid w:val="00EC2594"/>
    <w:rsid w:val="00EC2B10"/>
    <w:rsid w:val="00EC2D43"/>
    <w:rsid w:val="00EC2DB6"/>
    <w:rsid w:val="00EC2E24"/>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4CD2"/>
    <w:rsid w:val="00ED52CC"/>
    <w:rsid w:val="00ED53BD"/>
    <w:rsid w:val="00ED55F1"/>
    <w:rsid w:val="00ED5874"/>
    <w:rsid w:val="00ED5C02"/>
    <w:rsid w:val="00ED67E9"/>
    <w:rsid w:val="00ED7224"/>
    <w:rsid w:val="00ED722A"/>
    <w:rsid w:val="00ED727E"/>
    <w:rsid w:val="00ED730B"/>
    <w:rsid w:val="00ED732C"/>
    <w:rsid w:val="00ED74B3"/>
    <w:rsid w:val="00ED7678"/>
    <w:rsid w:val="00ED7FE2"/>
    <w:rsid w:val="00EE014F"/>
    <w:rsid w:val="00EE028A"/>
    <w:rsid w:val="00EE04C9"/>
    <w:rsid w:val="00EE08B2"/>
    <w:rsid w:val="00EE09D5"/>
    <w:rsid w:val="00EE0D40"/>
    <w:rsid w:val="00EE118C"/>
    <w:rsid w:val="00EE11AF"/>
    <w:rsid w:val="00EE1502"/>
    <w:rsid w:val="00EE1685"/>
    <w:rsid w:val="00EE19FC"/>
    <w:rsid w:val="00EE249C"/>
    <w:rsid w:val="00EE26B0"/>
    <w:rsid w:val="00EE2890"/>
    <w:rsid w:val="00EE2E8F"/>
    <w:rsid w:val="00EE2ED9"/>
    <w:rsid w:val="00EE3342"/>
    <w:rsid w:val="00EE38E7"/>
    <w:rsid w:val="00EE3D0B"/>
    <w:rsid w:val="00EE3ECE"/>
    <w:rsid w:val="00EE3FD2"/>
    <w:rsid w:val="00EE496E"/>
    <w:rsid w:val="00EE49AF"/>
    <w:rsid w:val="00EE52C8"/>
    <w:rsid w:val="00EE53E2"/>
    <w:rsid w:val="00EE5A0B"/>
    <w:rsid w:val="00EE5A1C"/>
    <w:rsid w:val="00EE5AB7"/>
    <w:rsid w:val="00EE5EF9"/>
    <w:rsid w:val="00EE622E"/>
    <w:rsid w:val="00EE6630"/>
    <w:rsid w:val="00EE6981"/>
    <w:rsid w:val="00EE6C0A"/>
    <w:rsid w:val="00EE6E68"/>
    <w:rsid w:val="00EE6EC7"/>
    <w:rsid w:val="00EE7336"/>
    <w:rsid w:val="00EE7D8E"/>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4D60"/>
    <w:rsid w:val="00EF5135"/>
    <w:rsid w:val="00EF55FC"/>
    <w:rsid w:val="00EF5869"/>
    <w:rsid w:val="00EF5C36"/>
    <w:rsid w:val="00EF5F3B"/>
    <w:rsid w:val="00EF5F75"/>
    <w:rsid w:val="00EF6685"/>
    <w:rsid w:val="00EF6878"/>
    <w:rsid w:val="00EF74F9"/>
    <w:rsid w:val="00EF7856"/>
    <w:rsid w:val="00EF78C9"/>
    <w:rsid w:val="00EF7AFC"/>
    <w:rsid w:val="00EF7C1C"/>
    <w:rsid w:val="00EF7C60"/>
    <w:rsid w:val="00EF7C9F"/>
    <w:rsid w:val="00EF7CC5"/>
    <w:rsid w:val="00EF7D6D"/>
    <w:rsid w:val="00EF7F84"/>
    <w:rsid w:val="00F000A7"/>
    <w:rsid w:val="00F00887"/>
    <w:rsid w:val="00F00B88"/>
    <w:rsid w:val="00F00BA0"/>
    <w:rsid w:val="00F00CBC"/>
    <w:rsid w:val="00F00E00"/>
    <w:rsid w:val="00F00F67"/>
    <w:rsid w:val="00F013C0"/>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B7D"/>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6F65"/>
    <w:rsid w:val="00F075EC"/>
    <w:rsid w:val="00F0776D"/>
    <w:rsid w:val="00F079C2"/>
    <w:rsid w:val="00F07C92"/>
    <w:rsid w:val="00F07E8D"/>
    <w:rsid w:val="00F07F45"/>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A8F"/>
    <w:rsid w:val="00F171BF"/>
    <w:rsid w:val="00F1751E"/>
    <w:rsid w:val="00F177E3"/>
    <w:rsid w:val="00F17A89"/>
    <w:rsid w:val="00F17B69"/>
    <w:rsid w:val="00F17DD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BE1"/>
    <w:rsid w:val="00F22C2D"/>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ED8"/>
    <w:rsid w:val="00F26F34"/>
    <w:rsid w:val="00F26F6A"/>
    <w:rsid w:val="00F271D5"/>
    <w:rsid w:val="00F27473"/>
    <w:rsid w:val="00F27481"/>
    <w:rsid w:val="00F27B14"/>
    <w:rsid w:val="00F27E4E"/>
    <w:rsid w:val="00F27ED4"/>
    <w:rsid w:val="00F3016D"/>
    <w:rsid w:val="00F3023E"/>
    <w:rsid w:val="00F308AF"/>
    <w:rsid w:val="00F30B07"/>
    <w:rsid w:val="00F30DAF"/>
    <w:rsid w:val="00F31521"/>
    <w:rsid w:val="00F31692"/>
    <w:rsid w:val="00F31953"/>
    <w:rsid w:val="00F31A06"/>
    <w:rsid w:val="00F31A25"/>
    <w:rsid w:val="00F31A88"/>
    <w:rsid w:val="00F31B07"/>
    <w:rsid w:val="00F31E6A"/>
    <w:rsid w:val="00F31EB5"/>
    <w:rsid w:val="00F31F5F"/>
    <w:rsid w:val="00F32123"/>
    <w:rsid w:val="00F326B6"/>
    <w:rsid w:val="00F32A0A"/>
    <w:rsid w:val="00F32C8F"/>
    <w:rsid w:val="00F330F4"/>
    <w:rsid w:val="00F334DC"/>
    <w:rsid w:val="00F33BF0"/>
    <w:rsid w:val="00F341D4"/>
    <w:rsid w:val="00F34299"/>
    <w:rsid w:val="00F34391"/>
    <w:rsid w:val="00F34850"/>
    <w:rsid w:val="00F34EF3"/>
    <w:rsid w:val="00F350C2"/>
    <w:rsid w:val="00F354C9"/>
    <w:rsid w:val="00F354CB"/>
    <w:rsid w:val="00F35974"/>
    <w:rsid w:val="00F35AB0"/>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1CA"/>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72C"/>
    <w:rsid w:val="00F44EE6"/>
    <w:rsid w:val="00F45450"/>
    <w:rsid w:val="00F45549"/>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9A0"/>
    <w:rsid w:val="00F52BE1"/>
    <w:rsid w:val="00F52CF2"/>
    <w:rsid w:val="00F532DC"/>
    <w:rsid w:val="00F53327"/>
    <w:rsid w:val="00F536B0"/>
    <w:rsid w:val="00F5371E"/>
    <w:rsid w:val="00F53B4F"/>
    <w:rsid w:val="00F53C3B"/>
    <w:rsid w:val="00F5402E"/>
    <w:rsid w:val="00F54367"/>
    <w:rsid w:val="00F54B14"/>
    <w:rsid w:val="00F54C1F"/>
    <w:rsid w:val="00F54D20"/>
    <w:rsid w:val="00F54D8E"/>
    <w:rsid w:val="00F54EF6"/>
    <w:rsid w:val="00F550AE"/>
    <w:rsid w:val="00F5527F"/>
    <w:rsid w:val="00F557CF"/>
    <w:rsid w:val="00F5581A"/>
    <w:rsid w:val="00F55824"/>
    <w:rsid w:val="00F5605C"/>
    <w:rsid w:val="00F56228"/>
    <w:rsid w:val="00F563F7"/>
    <w:rsid w:val="00F566BD"/>
    <w:rsid w:val="00F569C4"/>
    <w:rsid w:val="00F56A7A"/>
    <w:rsid w:val="00F56C1D"/>
    <w:rsid w:val="00F56F54"/>
    <w:rsid w:val="00F571FD"/>
    <w:rsid w:val="00F57751"/>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4EB"/>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2DB"/>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2D2"/>
    <w:rsid w:val="00F75594"/>
    <w:rsid w:val="00F75DEB"/>
    <w:rsid w:val="00F75EA0"/>
    <w:rsid w:val="00F75FF6"/>
    <w:rsid w:val="00F762D7"/>
    <w:rsid w:val="00F763F5"/>
    <w:rsid w:val="00F7689F"/>
    <w:rsid w:val="00F76CCA"/>
    <w:rsid w:val="00F774AC"/>
    <w:rsid w:val="00F7798D"/>
    <w:rsid w:val="00F77A00"/>
    <w:rsid w:val="00F77F26"/>
    <w:rsid w:val="00F80833"/>
    <w:rsid w:val="00F80A82"/>
    <w:rsid w:val="00F81044"/>
    <w:rsid w:val="00F81415"/>
    <w:rsid w:val="00F8153D"/>
    <w:rsid w:val="00F815E0"/>
    <w:rsid w:val="00F81652"/>
    <w:rsid w:val="00F81697"/>
    <w:rsid w:val="00F81D31"/>
    <w:rsid w:val="00F82438"/>
    <w:rsid w:val="00F824A7"/>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58"/>
    <w:rsid w:val="00F857BD"/>
    <w:rsid w:val="00F85976"/>
    <w:rsid w:val="00F85AC5"/>
    <w:rsid w:val="00F85AE6"/>
    <w:rsid w:val="00F85C14"/>
    <w:rsid w:val="00F85E80"/>
    <w:rsid w:val="00F85E9C"/>
    <w:rsid w:val="00F86200"/>
    <w:rsid w:val="00F86263"/>
    <w:rsid w:val="00F867B2"/>
    <w:rsid w:val="00F8698E"/>
    <w:rsid w:val="00F86AB1"/>
    <w:rsid w:val="00F86ACE"/>
    <w:rsid w:val="00F86AF3"/>
    <w:rsid w:val="00F86CE6"/>
    <w:rsid w:val="00F86F27"/>
    <w:rsid w:val="00F86F42"/>
    <w:rsid w:val="00F87345"/>
    <w:rsid w:val="00F87360"/>
    <w:rsid w:val="00F876A0"/>
    <w:rsid w:val="00F877D5"/>
    <w:rsid w:val="00F87841"/>
    <w:rsid w:val="00F87893"/>
    <w:rsid w:val="00F87AEB"/>
    <w:rsid w:val="00F87F3D"/>
    <w:rsid w:val="00F900F7"/>
    <w:rsid w:val="00F90238"/>
    <w:rsid w:val="00F90290"/>
    <w:rsid w:val="00F90515"/>
    <w:rsid w:val="00F9095F"/>
    <w:rsid w:val="00F91200"/>
    <w:rsid w:val="00F914AE"/>
    <w:rsid w:val="00F918B3"/>
    <w:rsid w:val="00F91A64"/>
    <w:rsid w:val="00F92025"/>
    <w:rsid w:val="00F925F8"/>
    <w:rsid w:val="00F92BF5"/>
    <w:rsid w:val="00F92C9B"/>
    <w:rsid w:val="00F93124"/>
    <w:rsid w:val="00F9335E"/>
    <w:rsid w:val="00F937D3"/>
    <w:rsid w:val="00F9381A"/>
    <w:rsid w:val="00F93D00"/>
    <w:rsid w:val="00F94087"/>
    <w:rsid w:val="00F94113"/>
    <w:rsid w:val="00F9451B"/>
    <w:rsid w:val="00F94625"/>
    <w:rsid w:val="00F9479B"/>
    <w:rsid w:val="00F948CB"/>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7B6"/>
    <w:rsid w:val="00F979B7"/>
    <w:rsid w:val="00FA0032"/>
    <w:rsid w:val="00FA07B0"/>
    <w:rsid w:val="00FA0807"/>
    <w:rsid w:val="00FA0C78"/>
    <w:rsid w:val="00FA0EB8"/>
    <w:rsid w:val="00FA118E"/>
    <w:rsid w:val="00FA1345"/>
    <w:rsid w:val="00FA14B7"/>
    <w:rsid w:val="00FA1793"/>
    <w:rsid w:val="00FA1868"/>
    <w:rsid w:val="00FA1B85"/>
    <w:rsid w:val="00FA20BE"/>
    <w:rsid w:val="00FA249E"/>
    <w:rsid w:val="00FA2500"/>
    <w:rsid w:val="00FA2782"/>
    <w:rsid w:val="00FA2851"/>
    <w:rsid w:val="00FA2977"/>
    <w:rsid w:val="00FA2A1F"/>
    <w:rsid w:val="00FA2DF2"/>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72F"/>
    <w:rsid w:val="00FA591E"/>
    <w:rsid w:val="00FA5AA5"/>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2B29"/>
    <w:rsid w:val="00FB3A69"/>
    <w:rsid w:val="00FB3B05"/>
    <w:rsid w:val="00FB3B91"/>
    <w:rsid w:val="00FB3D14"/>
    <w:rsid w:val="00FB41B5"/>
    <w:rsid w:val="00FB4271"/>
    <w:rsid w:val="00FB43EB"/>
    <w:rsid w:val="00FB44C0"/>
    <w:rsid w:val="00FB4694"/>
    <w:rsid w:val="00FB4A2F"/>
    <w:rsid w:val="00FB4B3C"/>
    <w:rsid w:val="00FB4E99"/>
    <w:rsid w:val="00FB52CB"/>
    <w:rsid w:val="00FB5436"/>
    <w:rsid w:val="00FB5550"/>
    <w:rsid w:val="00FB558B"/>
    <w:rsid w:val="00FB57B3"/>
    <w:rsid w:val="00FB6560"/>
    <w:rsid w:val="00FB6B79"/>
    <w:rsid w:val="00FB7246"/>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07"/>
    <w:rsid w:val="00FC4824"/>
    <w:rsid w:val="00FC49B4"/>
    <w:rsid w:val="00FC502D"/>
    <w:rsid w:val="00FC53B4"/>
    <w:rsid w:val="00FC5723"/>
    <w:rsid w:val="00FC580D"/>
    <w:rsid w:val="00FC58C6"/>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C7A23"/>
    <w:rsid w:val="00FD02AD"/>
    <w:rsid w:val="00FD03F3"/>
    <w:rsid w:val="00FD0497"/>
    <w:rsid w:val="00FD0677"/>
    <w:rsid w:val="00FD0796"/>
    <w:rsid w:val="00FD0A2C"/>
    <w:rsid w:val="00FD0AAD"/>
    <w:rsid w:val="00FD0AAF"/>
    <w:rsid w:val="00FD0E83"/>
    <w:rsid w:val="00FD11CB"/>
    <w:rsid w:val="00FD1D46"/>
    <w:rsid w:val="00FD2F98"/>
    <w:rsid w:val="00FD30CB"/>
    <w:rsid w:val="00FD3292"/>
    <w:rsid w:val="00FD33DB"/>
    <w:rsid w:val="00FD3418"/>
    <w:rsid w:val="00FD35A4"/>
    <w:rsid w:val="00FD35C9"/>
    <w:rsid w:val="00FD3844"/>
    <w:rsid w:val="00FD3901"/>
    <w:rsid w:val="00FD392D"/>
    <w:rsid w:val="00FD392F"/>
    <w:rsid w:val="00FD3C1B"/>
    <w:rsid w:val="00FD42A0"/>
    <w:rsid w:val="00FD452C"/>
    <w:rsid w:val="00FD4D48"/>
    <w:rsid w:val="00FD5067"/>
    <w:rsid w:val="00FD5200"/>
    <w:rsid w:val="00FD52B3"/>
    <w:rsid w:val="00FD5415"/>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6C0"/>
    <w:rsid w:val="00FE3822"/>
    <w:rsid w:val="00FE39E1"/>
    <w:rsid w:val="00FE3A17"/>
    <w:rsid w:val="00FE3D73"/>
    <w:rsid w:val="00FE3E47"/>
    <w:rsid w:val="00FE40E7"/>
    <w:rsid w:val="00FE4BFA"/>
    <w:rsid w:val="00FE4DEC"/>
    <w:rsid w:val="00FE4E88"/>
    <w:rsid w:val="00FE4E94"/>
    <w:rsid w:val="00FE4F3D"/>
    <w:rsid w:val="00FE5108"/>
    <w:rsid w:val="00FE510C"/>
    <w:rsid w:val="00FE5254"/>
    <w:rsid w:val="00FE52E8"/>
    <w:rsid w:val="00FE53C8"/>
    <w:rsid w:val="00FE554C"/>
    <w:rsid w:val="00FE5B7A"/>
    <w:rsid w:val="00FE5D31"/>
    <w:rsid w:val="00FE5DF6"/>
    <w:rsid w:val="00FE5E50"/>
    <w:rsid w:val="00FE6640"/>
    <w:rsid w:val="00FE66AE"/>
    <w:rsid w:val="00FE6821"/>
    <w:rsid w:val="00FE69C5"/>
    <w:rsid w:val="00FE69CB"/>
    <w:rsid w:val="00FE72B3"/>
    <w:rsid w:val="00FE7453"/>
    <w:rsid w:val="00FE74F3"/>
    <w:rsid w:val="00FE7865"/>
    <w:rsid w:val="00FE79E2"/>
    <w:rsid w:val="00FE7F6A"/>
    <w:rsid w:val="00FF021F"/>
    <w:rsid w:val="00FF0398"/>
    <w:rsid w:val="00FF0D29"/>
    <w:rsid w:val="00FF0DAF"/>
    <w:rsid w:val="00FF1296"/>
    <w:rsid w:val="00FF14F5"/>
    <w:rsid w:val="00FF1521"/>
    <w:rsid w:val="00FF1694"/>
    <w:rsid w:val="00FF16EC"/>
    <w:rsid w:val="00FF1906"/>
    <w:rsid w:val="00FF1C26"/>
    <w:rsid w:val="00FF1E81"/>
    <w:rsid w:val="00FF1ED1"/>
    <w:rsid w:val="00FF204A"/>
    <w:rsid w:val="00FF2308"/>
    <w:rsid w:val="00FF27C5"/>
    <w:rsid w:val="00FF28CE"/>
    <w:rsid w:val="00FF2DDB"/>
    <w:rsid w:val="00FF3021"/>
    <w:rsid w:val="00FF357A"/>
    <w:rsid w:val="00FF37B3"/>
    <w:rsid w:val="00FF380F"/>
    <w:rsid w:val="00FF3A28"/>
    <w:rsid w:val="00FF3B31"/>
    <w:rsid w:val="00FF3B3E"/>
    <w:rsid w:val="00FF3DC9"/>
    <w:rsid w:val="00FF49BD"/>
    <w:rsid w:val="00FF4BEE"/>
    <w:rsid w:val="00FF4E3C"/>
    <w:rsid w:val="00FF4F24"/>
    <w:rsid w:val="00FF4FBD"/>
    <w:rsid w:val="00FF516E"/>
    <w:rsid w:val="00FF542E"/>
    <w:rsid w:val="00FF56DD"/>
    <w:rsid w:val="00FF5992"/>
    <w:rsid w:val="00FF5BE4"/>
    <w:rsid w:val="00FF6103"/>
    <w:rsid w:val="00FF614F"/>
    <w:rsid w:val="00FF6889"/>
    <w:rsid w:val="00FF6A30"/>
    <w:rsid w:val="00FF6B89"/>
    <w:rsid w:val="00FF6C5F"/>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F0E6FAB2-EF82-415B-977D-4B465812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ommentTextChar">
    <w:name w:val="Comment Text Char"/>
    <w:link w:val="CommentText"/>
    <w:uiPriority w:val="99"/>
    <w:qFormat/>
    <w:rsid w:val="00BE788C"/>
    <w:rPr>
      <w:rFonts w:ascii="Times New Roman" w:hAnsi="Times New Roman"/>
      <w:lang w:eastAsia="en-US"/>
    </w:r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F45549"/>
    <w:rPr>
      <w:rFonts w:ascii="Times New Roman" w:eastAsia="Times New Roman" w:hAnsi="Times New Roman"/>
      <w:sz w:val="24"/>
      <w:szCs w:val="24"/>
      <w:lang w:eastAsia="en-US"/>
    </w:rPr>
  </w:style>
  <w:style w:type="paragraph" w:customStyle="1" w:styleId="3GPPNormalText">
    <w:name w:val="3GPP Normal Text"/>
    <w:basedOn w:val="BodyText"/>
    <w:link w:val="3GPPNormalTextChar"/>
    <w:qFormat/>
    <w:rsid w:val="00F45549"/>
    <w:pPr>
      <w:widowControl/>
      <w:spacing w:before="120"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F45549"/>
    <w:rPr>
      <w:rFonts w:ascii="Times New Roman" w:hAnsi="Times New Roman"/>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834">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36319222">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1192257163">
          <w:marLeft w:val="547"/>
          <w:marRight w:val="0"/>
          <w:marTop w:val="9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5624471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799447">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7458346">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2776186">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9783403">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6263551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98259341">
          <w:marLeft w:val="1267"/>
          <w:marRight w:val="0"/>
          <w:marTop w:val="0"/>
          <w:marBottom w:val="60"/>
          <w:divBdr>
            <w:top w:val="none" w:sz="0" w:space="0" w:color="auto"/>
            <w:left w:val="none" w:sz="0" w:space="0" w:color="auto"/>
            <w:bottom w:val="none" w:sz="0" w:space="0" w:color="auto"/>
            <w:right w:val="none" w:sz="0" w:space="0" w:color="auto"/>
          </w:divBdr>
        </w:div>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sChild>
    </w:div>
    <w:div w:id="729884997">
      <w:bodyDiv w:val="1"/>
      <w:marLeft w:val="0"/>
      <w:marRight w:val="0"/>
      <w:marTop w:val="0"/>
      <w:marBottom w:val="0"/>
      <w:divBdr>
        <w:top w:val="none" w:sz="0" w:space="0" w:color="auto"/>
        <w:left w:val="none" w:sz="0" w:space="0" w:color="auto"/>
        <w:bottom w:val="none" w:sz="0" w:space="0" w:color="auto"/>
        <w:right w:val="none" w:sz="0" w:space="0" w:color="auto"/>
      </w:divBdr>
      <w:divsChild>
        <w:div w:id="1316912131">
          <w:marLeft w:val="0"/>
          <w:marRight w:val="0"/>
          <w:marTop w:val="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1589948">
      <w:bodyDiv w:val="1"/>
      <w:marLeft w:val="0"/>
      <w:marRight w:val="0"/>
      <w:marTop w:val="0"/>
      <w:marBottom w:val="0"/>
      <w:divBdr>
        <w:top w:val="none" w:sz="0" w:space="0" w:color="auto"/>
        <w:left w:val="none" w:sz="0" w:space="0" w:color="auto"/>
        <w:bottom w:val="none" w:sz="0" w:space="0" w:color="auto"/>
        <w:right w:val="none" w:sz="0" w:space="0" w:color="auto"/>
      </w:divBdr>
      <w:divsChild>
        <w:div w:id="1522205301">
          <w:marLeft w:val="1166"/>
          <w:marRight w:val="0"/>
          <w:marTop w:val="77"/>
          <w:marBottom w:val="0"/>
          <w:divBdr>
            <w:top w:val="none" w:sz="0" w:space="0" w:color="auto"/>
            <w:left w:val="none" w:sz="0" w:space="0" w:color="auto"/>
            <w:bottom w:val="none" w:sz="0" w:space="0" w:color="auto"/>
            <w:right w:val="none" w:sz="0" w:space="0" w:color="auto"/>
          </w:divBdr>
        </w:div>
        <w:div w:id="1533228971">
          <w:marLeft w:val="1166"/>
          <w:marRight w:val="0"/>
          <w:marTop w:val="77"/>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598646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127998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8703229">
      <w:bodyDiv w:val="1"/>
      <w:marLeft w:val="0"/>
      <w:marRight w:val="0"/>
      <w:marTop w:val="0"/>
      <w:marBottom w:val="0"/>
      <w:divBdr>
        <w:top w:val="none" w:sz="0" w:space="0" w:color="auto"/>
        <w:left w:val="none" w:sz="0" w:space="0" w:color="auto"/>
        <w:bottom w:val="none" w:sz="0" w:space="0" w:color="auto"/>
        <w:right w:val="none" w:sz="0" w:space="0" w:color="auto"/>
      </w:divBdr>
    </w:div>
    <w:div w:id="1040280533">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2801227">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9268024">
      <w:bodyDiv w:val="1"/>
      <w:marLeft w:val="0"/>
      <w:marRight w:val="0"/>
      <w:marTop w:val="0"/>
      <w:marBottom w:val="0"/>
      <w:divBdr>
        <w:top w:val="none" w:sz="0" w:space="0" w:color="auto"/>
        <w:left w:val="none" w:sz="0" w:space="0" w:color="auto"/>
        <w:bottom w:val="none" w:sz="0" w:space="0" w:color="auto"/>
        <w:right w:val="none" w:sz="0" w:space="0" w:color="auto"/>
      </w:divBdr>
    </w:div>
    <w:div w:id="116971708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275516">
      <w:bodyDiv w:val="1"/>
      <w:marLeft w:val="0"/>
      <w:marRight w:val="0"/>
      <w:marTop w:val="0"/>
      <w:marBottom w:val="0"/>
      <w:divBdr>
        <w:top w:val="none" w:sz="0" w:space="0" w:color="auto"/>
        <w:left w:val="none" w:sz="0" w:space="0" w:color="auto"/>
        <w:bottom w:val="none" w:sz="0" w:space="0" w:color="auto"/>
        <w:right w:val="none" w:sz="0" w:space="0" w:color="auto"/>
      </w:divBdr>
      <w:divsChild>
        <w:div w:id="153881894">
          <w:marLeft w:val="1166"/>
          <w:marRight w:val="0"/>
          <w:marTop w:val="77"/>
          <w:marBottom w:val="0"/>
          <w:divBdr>
            <w:top w:val="none" w:sz="0" w:space="0" w:color="auto"/>
            <w:left w:val="none" w:sz="0" w:space="0" w:color="auto"/>
            <w:bottom w:val="none" w:sz="0" w:space="0" w:color="auto"/>
            <w:right w:val="none" w:sz="0" w:space="0" w:color="auto"/>
          </w:divBdr>
        </w:div>
        <w:div w:id="450784749">
          <w:marLeft w:val="1166"/>
          <w:marRight w:val="0"/>
          <w:marTop w:val="77"/>
          <w:marBottom w:val="0"/>
          <w:divBdr>
            <w:top w:val="none" w:sz="0" w:space="0" w:color="auto"/>
            <w:left w:val="none" w:sz="0" w:space="0" w:color="auto"/>
            <w:bottom w:val="none" w:sz="0" w:space="0" w:color="auto"/>
            <w:right w:val="none" w:sz="0" w:space="0" w:color="auto"/>
          </w:divBdr>
        </w:div>
      </w:divsChild>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6910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8493948">
      <w:bodyDiv w:val="1"/>
      <w:marLeft w:val="0"/>
      <w:marRight w:val="0"/>
      <w:marTop w:val="0"/>
      <w:marBottom w:val="0"/>
      <w:divBdr>
        <w:top w:val="none" w:sz="0" w:space="0" w:color="auto"/>
        <w:left w:val="none" w:sz="0" w:space="0" w:color="auto"/>
        <w:bottom w:val="none" w:sz="0" w:space="0" w:color="auto"/>
        <w:right w:val="none" w:sz="0" w:space="0" w:color="auto"/>
      </w:divBdr>
      <w:divsChild>
        <w:div w:id="406924505">
          <w:marLeft w:val="1166"/>
          <w:marRight w:val="0"/>
          <w:marTop w:val="77"/>
          <w:marBottom w:val="0"/>
          <w:divBdr>
            <w:top w:val="none" w:sz="0" w:space="0" w:color="auto"/>
            <w:left w:val="none" w:sz="0" w:space="0" w:color="auto"/>
            <w:bottom w:val="none" w:sz="0" w:space="0" w:color="auto"/>
            <w:right w:val="none" w:sz="0" w:space="0" w:color="auto"/>
          </w:divBdr>
        </w:div>
        <w:div w:id="964582902">
          <w:marLeft w:val="1166"/>
          <w:marRight w:val="0"/>
          <w:marTop w:val="77"/>
          <w:marBottom w:val="0"/>
          <w:divBdr>
            <w:top w:val="none" w:sz="0" w:space="0" w:color="auto"/>
            <w:left w:val="none" w:sz="0" w:space="0" w:color="auto"/>
            <w:bottom w:val="none" w:sz="0" w:space="0" w:color="auto"/>
            <w:right w:val="none" w:sz="0" w:space="0" w:color="auto"/>
          </w:divBdr>
        </w:div>
      </w:divsChild>
    </w:div>
    <w:div w:id="1573655681">
      <w:bodyDiv w:val="1"/>
      <w:marLeft w:val="0"/>
      <w:marRight w:val="0"/>
      <w:marTop w:val="0"/>
      <w:marBottom w:val="0"/>
      <w:divBdr>
        <w:top w:val="none" w:sz="0" w:space="0" w:color="auto"/>
        <w:left w:val="none" w:sz="0" w:space="0" w:color="auto"/>
        <w:bottom w:val="none" w:sz="0" w:space="0" w:color="auto"/>
        <w:right w:val="none" w:sz="0" w:space="0" w:color="auto"/>
      </w:divBdr>
      <w:divsChild>
        <w:div w:id="1407220196">
          <w:marLeft w:val="0"/>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9047334">
      <w:bodyDiv w:val="1"/>
      <w:marLeft w:val="0"/>
      <w:marRight w:val="0"/>
      <w:marTop w:val="0"/>
      <w:marBottom w:val="0"/>
      <w:divBdr>
        <w:top w:val="none" w:sz="0" w:space="0" w:color="auto"/>
        <w:left w:val="none" w:sz="0" w:space="0" w:color="auto"/>
        <w:bottom w:val="none" w:sz="0" w:space="0" w:color="auto"/>
        <w:right w:val="none" w:sz="0" w:space="0" w:color="auto"/>
      </w:divBdr>
      <w:divsChild>
        <w:div w:id="1054549124">
          <w:marLeft w:val="547"/>
          <w:marRight w:val="0"/>
          <w:marTop w:val="96"/>
          <w:marBottom w:val="0"/>
          <w:divBdr>
            <w:top w:val="none" w:sz="0" w:space="0" w:color="auto"/>
            <w:left w:val="none" w:sz="0" w:space="0" w:color="auto"/>
            <w:bottom w:val="none" w:sz="0" w:space="0" w:color="auto"/>
            <w:right w:val="none" w:sz="0" w:space="0" w:color="auto"/>
          </w:divBdr>
        </w:div>
        <w:div w:id="1721858915">
          <w:marLeft w:val="1166"/>
          <w:marRight w:val="0"/>
          <w:marTop w:val="77"/>
          <w:marBottom w:val="0"/>
          <w:divBdr>
            <w:top w:val="none" w:sz="0" w:space="0" w:color="auto"/>
            <w:left w:val="none" w:sz="0" w:space="0" w:color="auto"/>
            <w:bottom w:val="none" w:sz="0" w:space="0" w:color="auto"/>
            <w:right w:val="none" w:sz="0" w:space="0" w:color="auto"/>
          </w:divBdr>
        </w:div>
        <w:div w:id="960263822">
          <w:marLeft w:val="1166"/>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1105350521">
          <w:marLeft w:val="1267"/>
          <w:marRight w:val="0"/>
          <w:marTop w:val="0"/>
          <w:marBottom w:val="6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2062315645">
          <w:marLeft w:val="1886"/>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375058">
      <w:bodyDiv w:val="1"/>
      <w:marLeft w:val="0"/>
      <w:marRight w:val="0"/>
      <w:marTop w:val="0"/>
      <w:marBottom w:val="0"/>
      <w:divBdr>
        <w:top w:val="none" w:sz="0" w:space="0" w:color="auto"/>
        <w:left w:val="none" w:sz="0" w:space="0" w:color="auto"/>
        <w:bottom w:val="none" w:sz="0" w:space="0" w:color="auto"/>
        <w:right w:val="none" w:sz="0" w:space="0" w:color="auto"/>
      </w:divBdr>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716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BD0D-E874-461B-9E3E-E3F7D9DF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7160</TotalTime>
  <Pages>6</Pages>
  <Words>1950</Words>
  <Characters>9573</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LBT models in RRM tests</vt:lpstr>
      <vt:lpstr>    DL LBT model for LBE</vt:lpstr>
      <vt:lpstr>    DL LBT model for FBE</vt:lpstr>
      <vt:lpstr>    UL LBT model</vt:lpstr>
      <vt:lpstr>    UL LBT tests</vt:lpstr>
      <vt:lpstr>Exceeding maximum allowed LBT failures</vt:lpstr>
      <vt:lpstr>Differentiation of FBE and LBE test cases</vt:lpstr>
      <vt:lpstr>SCell activation/deactivation delay</vt:lpstr>
      <vt:lpstr>Conclusions</vt:lpstr>
      <vt:lpstr>References</vt:lpstr>
    </vt:vector>
  </TitlesOfParts>
  <Company>Qualcomm</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948</cp:revision>
  <cp:lastPrinted>2009-04-22T21:01:00Z</cp:lastPrinted>
  <dcterms:created xsi:type="dcterms:W3CDTF">2020-07-27T15:57:00Z</dcterms:created>
  <dcterms:modified xsi:type="dcterms:W3CDTF">2021-04-02T22:23:00Z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